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456F0">
            <w:rPr>
              <w:b/>
              <w:bCs/>
              <w:color w:val="auto"/>
              <w:szCs w:val="22"/>
            </w:rPr>
            <w:t>063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83490E">
            <w:rPr>
              <w:b/>
              <w:bCs/>
              <w:color w:val="auto"/>
              <w:szCs w:val="22"/>
            </w:rPr>
            <w:t>033/2022</w:t>
          </w:r>
        </w:sdtContent>
      </w:sdt>
      <w:bookmarkEnd w:id="2"/>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E762F2" w:rsidRPr="00E762F2">
        <w:rPr>
          <w:b/>
          <w:bCs/>
          <w:color w:val="auto"/>
          <w:szCs w:val="22"/>
        </w:rPr>
        <w:t>EVENTUAL E FUTURA AQUISIÇÃO DE MATERIAIS DE CONSUMOS</w:t>
      </w:r>
      <w:r w:rsidR="00E762F2" w:rsidRPr="00280327">
        <w:rPr>
          <w:b/>
          <w:bCs/>
          <w:color w:val="auto"/>
          <w:szCs w:val="22"/>
        </w:rPr>
        <w:t xml:space="preserve">, QUE ENTRE SI CELEBRAM O MUNICÍPIO DE BOM JARDIM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2084375642"/>
            </w:sdtPr>
            <w:sdtEndPr/>
            <w:sdtContent>
              <w:r w:rsidR="00195234">
                <w:rPr>
                  <w:b/>
                  <w:bCs/>
                  <w:color w:val="auto"/>
                  <w:szCs w:val="22"/>
                </w:rPr>
                <w:fldChar w:fldCharType="begin"/>
              </w:r>
              <w:r w:rsidR="00195234">
                <w:rPr>
                  <w:b/>
                  <w:bCs/>
                  <w:color w:val="auto"/>
                  <w:szCs w:val="22"/>
                </w:rPr>
                <w:instrText xml:space="preserve"> REF  Empresa  \* MERGEFORMAT </w:instrText>
              </w:r>
              <w:r w:rsidR="00195234">
                <w:rPr>
                  <w:b/>
                  <w:bCs/>
                  <w:color w:val="auto"/>
                  <w:szCs w:val="22"/>
                </w:rPr>
                <w:fldChar w:fldCharType="separate"/>
              </w:r>
              <w:sdt>
                <w:sdtPr>
                  <w:rPr>
                    <w:b/>
                    <w:bCs/>
                    <w:color w:val="auto"/>
                    <w:szCs w:val="22"/>
                  </w:rPr>
                  <w:id w:val="1843820970"/>
                </w:sdtPr>
                <w:sdtEndPr/>
                <w:sdtContent>
                  <w:sdt>
                    <w:sdtPr>
                      <w:rPr>
                        <w:b/>
                        <w:bCs/>
                        <w:color w:val="auto"/>
                        <w:szCs w:val="22"/>
                      </w:rPr>
                      <w:id w:val="-589855050"/>
                    </w:sdtPr>
                    <w:sdtEndPr/>
                    <w:sdtContent>
                      <w:r w:rsidR="00195234">
                        <w:rPr>
                          <w:b/>
                          <w:bCs/>
                          <w:color w:val="auto"/>
                          <w:szCs w:val="22"/>
                        </w:rPr>
                        <w:t>VOGAS MAGAZINE LTDA</w:t>
                      </w:r>
                      <w:proofErr w:type="gramStart"/>
                    </w:sdtContent>
                  </w:sdt>
                </w:sdtContent>
              </w:sdt>
              <w:r w:rsidR="00195234">
                <w:rPr>
                  <w:b/>
                  <w:bCs/>
                  <w:color w:val="auto"/>
                  <w:szCs w:val="22"/>
                </w:rPr>
                <w:fldChar w:fldCharType="end"/>
              </w:r>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w:t>
      </w:r>
      <w:r w:rsidR="00A17BEB">
        <w:rPr>
          <w:color w:val="auto"/>
          <w:szCs w:val="22"/>
        </w:rPr>
        <w:t xml:space="preserve">empresa </w:t>
      </w:r>
      <w:r w:rsidR="00A17BEB">
        <w:rPr>
          <w:b/>
          <w:bCs/>
          <w:color w:val="auto"/>
          <w:szCs w:val="22"/>
        </w:rPr>
        <w:t xml:space="preserve"> </w:t>
      </w:r>
      <w:r w:rsidR="00195234">
        <w:rPr>
          <w:b/>
          <w:bCs/>
          <w:color w:val="auto"/>
          <w:szCs w:val="22"/>
        </w:rPr>
        <w:fldChar w:fldCharType="begin"/>
      </w:r>
      <w:r w:rsidR="00195234">
        <w:rPr>
          <w:b/>
          <w:bCs/>
          <w:color w:val="auto"/>
          <w:szCs w:val="22"/>
        </w:rPr>
        <w:instrText xml:space="preserve"> REF  Empresa  \* MERGEFORMAT </w:instrText>
      </w:r>
      <w:r w:rsidR="00195234">
        <w:rPr>
          <w:b/>
          <w:bCs/>
          <w:color w:val="auto"/>
          <w:szCs w:val="22"/>
        </w:rPr>
        <w:fldChar w:fldCharType="separate"/>
      </w:r>
      <w:sdt>
        <w:sdtPr>
          <w:rPr>
            <w:b/>
            <w:bCs/>
            <w:color w:val="auto"/>
            <w:szCs w:val="22"/>
          </w:rPr>
          <w:id w:val="1707373016"/>
        </w:sdtPr>
        <w:sdtEndPr/>
        <w:sdtContent>
          <w:sdt>
            <w:sdtPr>
              <w:rPr>
                <w:b/>
                <w:bCs/>
                <w:color w:val="auto"/>
                <w:szCs w:val="22"/>
              </w:rPr>
              <w:id w:val="-876776631"/>
            </w:sdtPr>
            <w:sdtEndPr/>
            <w:sdtContent>
              <w:r w:rsidR="00195234">
                <w:rPr>
                  <w:b/>
                  <w:bCs/>
                  <w:color w:val="auto"/>
                  <w:szCs w:val="22"/>
                </w:rPr>
                <w:t>VOGAS MAGAZINE LTDA</w:t>
              </w:r>
            </w:sdtContent>
          </w:sdt>
        </w:sdtContent>
      </w:sdt>
      <w:r w:rsidR="00195234">
        <w:rPr>
          <w:b/>
          <w:bCs/>
          <w:color w:val="auto"/>
          <w:szCs w:val="22"/>
        </w:rPr>
        <w:fldChar w:fldCharType="end"/>
      </w:r>
      <w:r w:rsidR="00195234">
        <w:rPr>
          <w:b/>
          <w:color w:val="auto"/>
          <w:szCs w:val="22"/>
        </w:rPr>
        <w:t>,</w:t>
      </w:r>
      <w:r w:rsidR="00195234">
        <w:rPr>
          <w:color w:val="auto"/>
          <w:szCs w:val="22"/>
        </w:rPr>
        <w:t xml:space="preserve"> inscrita no CNPJ/MF sob o nº </w:t>
      </w:r>
      <w:sdt>
        <w:sdtPr>
          <w:rPr>
            <w:color w:val="auto"/>
            <w:szCs w:val="22"/>
          </w:rPr>
          <w:id w:val="1110399737"/>
        </w:sdtPr>
        <w:sdtEndPr/>
        <w:sdtContent>
          <w:r w:rsidR="00195234">
            <w:rPr>
              <w:color w:val="auto"/>
              <w:szCs w:val="22"/>
            </w:rPr>
            <w:t>02.345.977/0001-76,</w:t>
          </w:r>
        </w:sdtContent>
      </w:sdt>
      <w:r w:rsidR="00195234">
        <w:rPr>
          <w:color w:val="auto"/>
          <w:szCs w:val="22"/>
        </w:rPr>
        <w:t xml:space="preserve"> situada na Rua Dr. </w:t>
      </w:r>
      <w:proofErr w:type="spellStart"/>
      <w:r w:rsidR="00195234">
        <w:rPr>
          <w:color w:val="auto"/>
          <w:szCs w:val="22"/>
        </w:rPr>
        <w:t>Ildebrando</w:t>
      </w:r>
      <w:proofErr w:type="spellEnd"/>
      <w:r w:rsidR="00195234">
        <w:rPr>
          <w:color w:val="auto"/>
          <w:szCs w:val="22"/>
        </w:rPr>
        <w:t xml:space="preserve"> Ribeiro de Moura, Nº 26, Loja 1, Centro, Sumidouro - RJ</w:t>
      </w:r>
      <w:r w:rsidR="00195234">
        <w:rPr>
          <w:bCs/>
          <w:color w:val="auto"/>
          <w:szCs w:val="22"/>
        </w:rPr>
        <w:t xml:space="preserve">, neste ato representada por </w:t>
      </w:r>
      <w:r w:rsidR="00195234">
        <w:rPr>
          <w:b/>
          <w:bCs/>
          <w:color w:val="auto"/>
          <w:szCs w:val="22"/>
        </w:rPr>
        <w:t>TULIO VOGAS FIGUEIRA CUSTÓDIO</w:t>
      </w:r>
      <w:r w:rsidR="00195234">
        <w:rPr>
          <w:bCs/>
          <w:color w:val="auto"/>
          <w:szCs w:val="22"/>
        </w:rPr>
        <w:t>, inscrito no CP/MFF sob o nº 145.956.607-66 e portador da Carteira de identidade – sob o  nº 28.144.337-4, expedida pelo DIC/RJ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48284553"/>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A3BE1" w:rsidRPr="00DA3BE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32639875"/>
        </w:sdtPr>
        <w:sdtEndPr>
          <w:rPr>
            <w:b/>
          </w:rPr>
        </w:sdtEndPr>
        <w:sdtContent>
          <w:r w:rsidR="0083490E">
            <w:rPr>
              <w:bCs/>
              <w:color w:val="auto"/>
              <w:szCs w:val="22"/>
            </w:rPr>
            <w:t>033/2022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w:t>
      </w:r>
      <w:bookmarkStart w:id="4" w:name="Requisitante"/>
      <w:sdt>
        <w:sdtPr>
          <w:rPr>
            <w:color w:val="auto"/>
            <w:szCs w:val="22"/>
          </w:rPr>
          <w:id w:val="-1770924072"/>
        </w:sdtPr>
        <w:sdtEndPr/>
        <w:sdtContent>
          <w:r w:rsidR="00CC386E" w:rsidRPr="00112C9D">
            <w:rPr>
              <w:color w:val="auto"/>
              <w:szCs w:val="22"/>
            </w:rPr>
            <w:t>n</w:t>
          </w:r>
          <w:r w:rsidR="00D7563F">
            <w:rPr>
              <w:color w:val="auto"/>
              <w:szCs w:val="22"/>
            </w:rPr>
            <w:t>º</w:t>
          </w:r>
          <w:r w:rsidR="00CC386E" w:rsidRPr="00112C9D">
            <w:rPr>
              <w:color w:val="auto"/>
              <w:szCs w:val="22"/>
            </w:rPr>
            <w:t xml:space="preserve"> </w:t>
          </w:r>
          <w:r w:rsidR="008919A5">
            <w:rPr>
              <w:color w:val="auto"/>
              <w:szCs w:val="22"/>
            </w:rPr>
            <w:t>0172/2022</w:t>
          </w:r>
          <w:r w:rsidR="00D7563F">
            <w:rPr>
              <w:color w:val="auto"/>
              <w:szCs w:val="22"/>
            </w:rPr>
            <w:t xml:space="preserve">, de </w:t>
          </w:r>
          <w:r w:rsidR="0068161E">
            <w:rPr>
              <w:color w:val="auto"/>
              <w:szCs w:val="22"/>
            </w:rPr>
            <w:t xml:space="preserve">10/01/2022, </w:t>
          </w:r>
          <w:r w:rsidR="00D7563F">
            <w:rPr>
              <w:color w:val="auto"/>
              <w:szCs w:val="22"/>
            </w:rPr>
            <w:t xml:space="preserve">em nome </w:t>
          </w:r>
          <w:r w:rsidR="00D7563F" w:rsidRPr="00D7563F">
            <w:rPr>
              <w:color w:val="auto"/>
              <w:szCs w:val="22"/>
            </w:rPr>
            <w:t xml:space="preserve">Secretaria </w:t>
          </w:r>
          <w:bookmarkEnd w:id="4"/>
          <w:r w:rsidR="0068161E">
            <w:rPr>
              <w:color w:val="auto"/>
              <w:szCs w:val="22"/>
            </w:rPr>
            <w:t>Municipal de Defesa Civil</w:t>
          </w:r>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68161E" w:rsidRPr="0068161E">
        <w:rPr>
          <w:color w:val="auto"/>
          <w:szCs w:val="22"/>
        </w:rPr>
        <w:t xml:space="preserve">eventual e futura aquisição de materiais de consumos, através do Sistema de Registro de Preços, para atender a demanda da </w:t>
      </w:r>
      <w:r w:rsidR="0068161E" w:rsidRPr="00DA3BE1">
        <w:rPr>
          <w:b/>
          <w:color w:val="auto"/>
          <w:szCs w:val="22"/>
        </w:rPr>
        <w:t>Secretaria Municipal de Defesa Civil</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55006226"/>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A3BE1" w:rsidRPr="00DA3BE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50441602"/>
        </w:sdtPr>
        <w:sdtEndPr>
          <w:rPr>
            <w:b/>
          </w:rPr>
        </w:sdtEndPr>
        <w:sdtContent>
          <w:r w:rsidR="0083490E">
            <w:rPr>
              <w:bCs/>
              <w:color w:val="auto"/>
              <w:szCs w:val="22"/>
            </w:rPr>
            <w:t>033/2022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Pelo objeto ora contratado, o CONTRATANTE pagará a CONTRATADA o valor</w:t>
      </w:r>
      <w:r w:rsidR="0083490E">
        <w:rPr>
          <w:color w:val="auto"/>
          <w:szCs w:val="22"/>
        </w:rPr>
        <w:t xml:space="preserve"> total </w:t>
      </w:r>
      <w:r w:rsidR="00A72D12">
        <w:rPr>
          <w:color w:val="auto"/>
          <w:szCs w:val="22"/>
        </w:rPr>
        <w:t xml:space="preserve">estimado </w:t>
      </w:r>
      <w:r w:rsidRPr="00280327">
        <w:rPr>
          <w:color w:val="auto"/>
          <w:szCs w:val="22"/>
        </w:rPr>
        <w:t xml:space="preserve">de </w:t>
      </w:r>
      <w:r w:rsidRPr="00280327">
        <w:rPr>
          <w:b/>
          <w:color w:val="auto"/>
          <w:szCs w:val="22"/>
        </w:rPr>
        <w:t>R$</w:t>
      </w:r>
      <w:sdt>
        <w:sdtPr>
          <w:rPr>
            <w:b/>
            <w:color w:val="auto"/>
            <w:szCs w:val="22"/>
          </w:rPr>
          <w:id w:val="-1400282212"/>
        </w:sdtPr>
        <w:sdtEndPr/>
        <w:sdtContent>
          <w:r w:rsidR="00195234">
            <w:rPr>
              <w:b/>
              <w:color w:val="auto"/>
              <w:szCs w:val="22"/>
            </w:rPr>
            <w:t>3.940</w:t>
          </w:r>
          <w:r w:rsidR="00A72D12">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195234">
            <w:rPr>
              <w:b/>
              <w:color w:val="auto"/>
              <w:szCs w:val="22"/>
            </w:rPr>
            <w:t>três</w:t>
          </w:r>
          <w:r w:rsidR="00A17BEB">
            <w:rPr>
              <w:b/>
              <w:color w:val="auto"/>
              <w:szCs w:val="22"/>
            </w:rPr>
            <w:t xml:space="preserve"> mil, </w:t>
          </w:r>
          <w:r w:rsidR="00195234">
            <w:rPr>
              <w:b/>
              <w:color w:val="auto"/>
              <w:szCs w:val="22"/>
            </w:rPr>
            <w:t>novecentos e quarenta</w:t>
          </w:r>
          <w:r w:rsidR="0083490E">
            <w:rPr>
              <w:b/>
              <w:color w:val="auto"/>
              <w:szCs w:val="22"/>
            </w:rPr>
            <w:t xml:space="preserve"> reais</w:t>
          </w:r>
        </w:sdtContent>
      </w:sdt>
      <w:r w:rsidRPr="00280327">
        <w:rPr>
          <w:b/>
          <w:color w:val="auto"/>
          <w:szCs w:val="22"/>
        </w:rPr>
        <w:t>)</w:t>
      </w:r>
      <w:r w:rsidR="00806E4E">
        <w:rPr>
          <w:b/>
          <w:color w:val="auto"/>
          <w:szCs w:val="22"/>
        </w:rPr>
        <w:t xml:space="preserve">, </w:t>
      </w:r>
      <w:r w:rsidR="0083490E">
        <w:rPr>
          <w:b/>
          <w:color w:val="auto"/>
          <w:szCs w:val="22"/>
        </w:rPr>
        <w:t xml:space="preserve">pelo fornecimento de </w:t>
      </w:r>
      <w:r w:rsidR="00A17BEB">
        <w:rPr>
          <w:b/>
          <w:color w:val="auto"/>
          <w:szCs w:val="22"/>
        </w:rPr>
        <w:t>10</w:t>
      </w:r>
      <w:r w:rsidR="0083490E">
        <w:rPr>
          <w:b/>
          <w:color w:val="auto"/>
          <w:szCs w:val="22"/>
        </w:rPr>
        <w:t xml:space="preserve">0 </w:t>
      </w:r>
      <w:r w:rsidR="00195234">
        <w:rPr>
          <w:b/>
          <w:color w:val="auto"/>
          <w:szCs w:val="22"/>
        </w:rPr>
        <w:t>travesseiros</w:t>
      </w:r>
      <w:r w:rsidR="0083490E">
        <w:rPr>
          <w:b/>
          <w:color w:val="auto"/>
          <w:szCs w:val="22"/>
        </w:rPr>
        <w:t>, conforme descrito no item 0</w:t>
      </w:r>
      <w:r w:rsidR="00195234">
        <w:rPr>
          <w:b/>
          <w:color w:val="auto"/>
          <w:szCs w:val="22"/>
        </w:rPr>
        <w:t>3</w:t>
      </w:r>
      <w:r w:rsidR="0083490E">
        <w:rPr>
          <w:b/>
          <w:color w:val="auto"/>
          <w:szCs w:val="22"/>
        </w:rPr>
        <w:t>, pelo valor unitário de R$</w:t>
      </w:r>
      <w:r w:rsidR="00195234">
        <w:rPr>
          <w:b/>
          <w:color w:val="auto"/>
          <w:szCs w:val="22"/>
        </w:rPr>
        <w:t>39,4</w:t>
      </w:r>
      <w:r w:rsidR="0083490E">
        <w:rPr>
          <w:b/>
          <w:color w:val="auto"/>
          <w:szCs w:val="22"/>
        </w:rPr>
        <w:t>0 (</w:t>
      </w:r>
      <w:r w:rsidR="00195234">
        <w:rPr>
          <w:b/>
          <w:color w:val="auto"/>
          <w:szCs w:val="22"/>
        </w:rPr>
        <w:t>trinta e nove reais e quarenta</w:t>
      </w:r>
      <w:r w:rsidR="00A17BEB">
        <w:rPr>
          <w:b/>
          <w:color w:val="auto"/>
          <w:szCs w:val="22"/>
        </w:rPr>
        <w:t xml:space="preserve"> centavos</w:t>
      </w:r>
      <w:r w:rsidR="0083490E">
        <w:rPr>
          <w:b/>
          <w:color w:val="auto"/>
          <w:szCs w:val="22"/>
        </w:rPr>
        <w:t>)</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68161E" w:rsidRDefault="0068161E" w:rsidP="00D7563F">
      <w:pPr>
        <w:pStyle w:val="Corpodetexto"/>
        <w:spacing w:line="200" w:lineRule="atLeast"/>
        <w:rPr>
          <w:bCs/>
          <w:color w:val="auto"/>
          <w:szCs w:val="22"/>
        </w:rPr>
      </w:pPr>
      <w:r w:rsidRPr="0068161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161E" w:rsidRPr="0068161E" w:rsidRDefault="00D7563F" w:rsidP="0068161E">
      <w:pPr>
        <w:pStyle w:val="Corpodetexto"/>
        <w:spacing w:line="200" w:lineRule="atLeast"/>
        <w:rPr>
          <w:bCs/>
          <w:color w:val="auto"/>
          <w:szCs w:val="22"/>
        </w:rPr>
      </w:pPr>
      <w:r>
        <w:rPr>
          <w:b/>
          <w:bCs/>
          <w:color w:val="auto"/>
          <w:szCs w:val="22"/>
        </w:rPr>
        <w:t>Parágrafo Primeiro</w:t>
      </w:r>
      <w:r w:rsidR="00806E4E">
        <w:rPr>
          <w:bCs/>
          <w:color w:val="auto"/>
          <w:szCs w:val="22"/>
        </w:rPr>
        <w:t xml:space="preserve"> -</w:t>
      </w:r>
      <w:r w:rsidR="00806E4E" w:rsidRPr="00806E4E">
        <w:t xml:space="preserve"> </w:t>
      </w:r>
      <w:r w:rsidR="0068161E" w:rsidRPr="0068161E">
        <w:rPr>
          <w:bCs/>
          <w:color w:val="auto"/>
          <w:szCs w:val="22"/>
        </w:rPr>
        <w:t xml:space="preserve">Os bens a serem adquiridos serão fornecidos em remessa parcelada, conforme ordens de fornecimento através da Coordenadoria de Defesa Civil, em prazo máximo de 05(cinco) dias úteis após o recebimento da ordem de solicitação e empenho, no seguinte endereço: Avenida Venâncio Pereira Veloso, s/nº - Centro – Bom Jardim – Prédio da </w:t>
      </w:r>
      <w:proofErr w:type="spellStart"/>
      <w:r w:rsidR="0068161E" w:rsidRPr="0068161E">
        <w:rPr>
          <w:bCs/>
          <w:color w:val="auto"/>
          <w:szCs w:val="22"/>
        </w:rPr>
        <w:t>Emater</w:t>
      </w:r>
      <w:proofErr w:type="spellEnd"/>
      <w:r w:rsidR="0068161E" w:rsidRPr="0068161E">
        <w:rPr>
          <w:bCs/>
          <w:color w:val="auto"/>
          <w:szCs w:val="22"/>
        </w:rPr>
        <w:t xml:space="preserve"> Rio/Defesa Civil.</w:t>
      </w:r>
    </w:p>
    <w:p w:rsidR="0068161E" w:rsidRPr="0068161E" w:rsidRDefault="0068161E" w:rsidP="0068161E">
      <w:pPr>
        <w:pStyle w:val="Corpodetexto"/>
        <w:spacing w:line="200" w:lineRule="atLeast"/>
        <w:rPr>
          <w:bCs/>
          <w:color w:val="auto"/>
          <w:szCs w:val="22"/>
        </w:rPr>
      </w:pPr>
      <w:r>
        <w:rPr>
          <w:b/>
          <w:bCs/>
          <w:color w:val="auto"/>
          <w:szCs w:val="22"/>
        </w:rPr>
        <w:t>Parágrafo Segundo</w:t>
      </w:r>
      <w:r w:rsidRPr="0068161E">
        <w:rPr>
          <w:bCs/>
          <w:color w:val="auto"/>
          <w:szCs w:val="22"/>
        </w:rPr>
        <w:t xml:space="preserve"> – O prazo para conclusão do fornecimento dos bens requisitados poderá ser prorrogado, mantidas as demais condições da contratação e assegurada </w:t>
      </w:r>
      <w:proofErr w:type="gramStart"/>
      <w:r w:rsidRPr="0068161E">
        <w:rPr>
          <w:bCs/>
          <w:color w:val="auto"/>
          <w:szCs w:val="22"/>
        </w:rPr>
        <w:t>a</w:t>
      </w:r>
      <w:proofErr w:type="gramEnd"/>
      <w:r w:rsidRPr="0068161E">
        <w:rPr>
          <w:bCs/>
          <w:color w:val="auto"/>
          <w:szCs w:val="22"/>
        </w:rPr>
        <w:t xml:space="preserve"> manutenção do equilíbrio econômico-financeiro, desde que ocorra algum dos motivos elencados no §1º do art. 57 da Lei Federal nº 8.666/93.</w:t>
      </w:r>
    </w:p>
    <w:p w:rsidR="0068161E" w:rsidRPr="0068161E" w:rsidRDefault="0068161E" w:rsidP="0068161E">
      <w:pPr>
        <w:pStyle w:val="Corpodetexto"/>
        <w:spacing w:line="200" w:lineRule="atLeast"/>
        <w:rPr>
          <w:bCs/>
          <w:color w:val="auto"/>
          <w:szCs w:val="22"/>
        </w:rPr>
      </w:pPr>
      <w:r>
        <w:rPr>
          <w:b/>
          <w:bCs/>
          <w:color w:val="auto"/>
          <w:szCs w:val="22"/>
        </w:rPr>
        <w:t>Parágrafo Terceiro</w:t>
      </w:r>
      <w:r w:rsidRPr="0068161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8161E" w:rsidRPr="0068161E" w:rsidRDefault="0068161E" w:rsidP="0068161E">
      <w:pPr>
        <w:pStyle w:val="Corpodetexto"/>
        <w:spacing w:line="200" w:lineRule="atLeast"/>
        <w:rPr>
          <w:bCs/>
          <w:color w:val="auto"/>
          <w:szCs w:val="22"/>
        </w:rPr>
      </w:pPr>
      <w:r>
        <w:rPr>
          <w:b/>
          <w:bCs/>
          <w:color w:val="auto"/>
          <w:szCs w:val="22"/>
        </w:rPr>
        <w:t>Parágrafo Quarto</w:t>
      </w:r>
      <w:r w:rsidRPr="0068161E">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68161E" w:rsidRPr="0068161E" w:rsidRDefault="0068161E" w:rsidP="0068161E">
      <w:pPr>
        <w:pStyle w:val="Corpodetexto"/>
        <w:spacing w:line="200" w:lineRule="atLeast"/>
        <w:rPr>
          <w:bCs/>
          <w:color w:val="auto"/>
          <w:szCs w:val="22"/>
        </w:rPr>
      </w:pPr>
      <w:r>
        <w:rPr>
          <w:b/>
          <w:bCs/>
          <w:color w:val="auto"/>
          <w:szCs w:val="22"/>
        </w:rPr>
        <w:t>Parágrafo Quinto</w:t>
      </w:r>
      <w:r w:rsidRPr="0068161E">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68161E" w:rsidRPr="0068161E" w:rsidRDefault="0068161E" w:rsidP="0068161E">
      <w:pPr>
        <w:pStyle w:val="Corpodetexto"/>
        <w:spacing w:line="200" w:lineRule="atLeast"/>
        <w:rPr>
          <w:bCs/>
          <w:color w:val="auto"/>
          <w:szCs w:val="22"/>
        </w:rPr>
      </w:pPr>
      <w:r>
        <w:rPr>
          <w:b/>
          <w:bCs/>
          <w:color w:val="auto"/>
          <w:szCs w:val="22"/>
        </w:rPr>
        <w:t>Parágrafo Sexto</w:t>
      </w:r>
      <w:r w:rsidRPr="0068161E">
        <w:rPr>
          <w:bCs/>
          <w:color w:val="auto"/>
          <w:szCs w:val="22"/>
        </w:rPr>
        <w:t xml:space="preserve"> – Caso a verificação de conformidade não seja procedida dentro do prazo fixado, reputar-se-á como realizada, consumando-se o recebimento definitivo no dia do esgotamento do prazo.</w:t>
      </w:r>
    </w:p>
    <w:p w:rsidR="0068161E" w:rsidRPr="0068161E" w:rsidRDefault="0068161E" w:rsidP="0068161E">
      <w:pPr>
        <w:pStyle w:val="Corpodetexto"/>
        <w:spacing w:line="200" w:lineRule="atLeast"/>
        <w:rPr>
          <w:bCs/>
          <w:color w:val="auto"/>
          <w:szCs w:val="22"/>
        </w:rPr>
      </w:pPr>
      <w:r>
        <w:rPr>
          <w:b/>
          <w:bCs/>
          <w:color w:val="auto"/>
          <w:szCs w:val="22"/>
        </w:rPr>
        <w:t>Parágrafo Sétimo</w:t>
      </w:r>
      <w:r w:rsidRPr="0068161E">
        <w:rPr>
          <w:bCs/>
          <w:color w:val="auto"/>
          <w:szCs w:val="22"/>
        </w:rPr>
        <w:t xml:space="preserve"> – O recebimento provisório ou definitivo do objeto não exclui a responsabilidade da CONTRATADA pelos prejuízos resultantes da incorreta execução do contrato.</w:t>
      </w:r>
    </w:p>
    <w:p w:rsidR="00806E4E" w:rsidRDefault="0068161E" w:rsidP="0068161E">
      <w:pPr>
        <w:pStyle w:val="Corpodetexto"/>
        <w:spacing w:line="200" w:lineRule="atLeast"/>
        <w:rPr>
          <w:bCs/>
          <w:color w:val="auto"/>
          <w:szCs w:val="22"/>
        </w:rPr>
      </w:pPr>
      <w:r>
        <w:rPr>
          <w:b/>
          <w:bCs/>
          <w:color w:val="auto"/>
          <w:szCs w:val="22"/>
        </w:rPr>
        <w:t>Parágrafo Oitavo</w:t>
      </w:r>
      <w:r w:rsidRPr="0068161E">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8161E" w:rsidRDefault="0068161E" w:rsidP="0068161E">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68161E" w:rsidRPr="0068161E" w:rsidRDefault="0068161E" w:rsidP="0068161E">
      <w:pPr>
        <w:spacing w:line="200" w:lineRule="atLeast"/>
        <w:jc w:val="both"/>
        <w:rPr>
          <w:color w:val="auto"/>
          <w:szCs w:val="22"/>
        </w:rPr>
      </w:pPr>
      <w:r>
        <w:rPr>
          <w:color w:val="auto"/>
          <w:szCs w:val="22"/>
        </w:rPr>
        <w:t xml:space="preserve">I - </w:t>
      </w:r>
      <w:r w:rsidRPr="0068161E">
        <w:rPr>
          <w:color w:val="auto"/>
          <w:szCs w:val="22"/>
        </w:rPr>
        <w:t xml:space="preserve">O prazo de 05 (cinco) dias corridos, contados da data do recebimento definitivo dos bens, para realizar o pagamento, nos casos de bens recebidos cujo valor não ultrapasse </w:t>
      </w:r>
      <w:proofErr w:type="gramStart"/>
      <w:r w:rsidRPr="0068161E">
        <w:rPr>
          <w:color w:val="auto"/>
          <w:szCs w:val="22"/>
        </w:rPr>
        <w:t>R$17.600,00 (dezessete mil e seiscentos reais), na forma do art. 5º, §3º da Lei Federal nº</w:t>
      </w:r>
      <w:proofErr w:type="gramEnd"/>
      <w:r w:rsidRPr="0068161E">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68161E" w:rsidP="0068161E">
      <w:pPr>
        <w:spacing w:line="200" w:lineRule="atLeast"/>
        <w:jc w:val="both"/>
        <w:rPr>
          <w:color w:val="auto"/>
          <w:szCs w:val="22"/>
        </w:rPr>
      </w:pPr>
      <w:r>
        <w:rPr>
          <w:color w:val="auto"/>
          <w:szCs w:val="22"/>
        </w:rPr>
        <w:t>II</w:t>
      </w:r>
      <w:r w:rsidRPr="0068161E">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68161E" w:rsidRDefault="00E46B07" w:rsidP="0068161E">
      <w:pPr>
        <w:jc w:val="both"/>
        <w:rPr>
          <w:color w:val="auto"/>
          <w:szCs w:val="22"/>
        </w:rPr>
      </w:pPr>
      <w:r w:rsidRPr="00280327">
        <w:rPr>
          <w:b/>
          <w:color w:val="auto"/>
          <w:szCs w:val="22"/>
        </w:rPr>
        <w:t>Parágrafo Sexto -</w:t>
      </w:r>
      <w:r w:rsidRPr="00280327">
        <w:rPr>
          <w:color w:val="auto"/>
          <w:szCs w:val="22"/>
        </w:rPr>
        <w:t xml:space="preserve"> </w:t>
      </w:r>
      <w:r w:rsidR="0068161E" w:rsidRPr="0068161E">
        <w:rPr>
          <w:color w:val="auto"/>
          <w:szCs w:val="22"/>
        </w:rPr>
        <w:t>O 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sdtPr>
        <w:sdtEndPr/>
        <w:sdtContent>
          <w:r w:rsidR="0068161E">
            <w:rPr>
              <w:color w:val="auto"/>
              <w:szCs w:val="22"/>
            </w:rPr>
            <w:t>1700.0618200922.125</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sdtPr>
        <w:sdtEndPr/>
        <w:sdtContent>
          <w:r w:rsidR="00CD4A92">
            <w:rPr>
              <w:color w:val="auto"/>
              <w:szCs w:val="22"/>
            </w:rPr>
            <w:t>3390.3</w:t>
          </w:r>
          <w:r w:rsidR="0068161E">
            <w:rPr>
              <w:color w:val="auto"/>
              <w:szCs w:val="22"/>
            </w:rPr>
            <w:t>0</w:t>
          </w:r>
          <w:r w:rsidR="001A6178" w:rsidRPr="001A6178">
            <w:rPr>
              <w:color w:val="auto"/>
              <w:szCs w:val="22"/>
            </w:rPr>
            <w:t>.00</w:t>
          </w:r>
        </w:sdtContent>
      </w:sdt>
      <w:r w:rsidR="00CD4A92">
        <w:rPr>
          <w:color w:val="auto"/>
          <w:szCs w:val="22"/>
        </w:rPr>
        <w:t xml:space="preserve">, contas </w:t>
      </w:r>
      <w:r w:rsidR="0068161E">
        <w:rPr>
          <w:color w:val="auto"/>
          <w:szCs w:val="22"/>
        </w:rPr>
        <w:t>426 e 427</w:t>
      </w:r>
      <w:r w:rsidR="00CD4A92">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68161E" w:rsidRPr="0068161E" w:rsidRDefault="0068161E" w:rsidP="0068161E">
      <w:pPr>
        <w:pStyle w:val="Corpodetexto"/>
        <w:spacing w:line="200" w:lineRule="atLeast"/>
        <w:rPr>
          <w:bCs/>
          <w:color w:val="auto"/>
          <w:szCs w:val="22"/>
        </w:rPr>
      </w:pPr>
      <w:r w:rsidRPr="0068161E">
        <w:rPr>
          <w:bCs/>
          <w:color w:val="auto"/>
          <w:szCs w:val="22"/>
        </w:rPr>
        <w:t xml:space="preserve">A Administração realizará pesquisa de mercado periodicamente, em intervalos não superiores a 180 (cento e oitenta) dias, a fim de verificar a </w:t>
      </w:r>
      <w:proofErr w:type="spellStart"/>
      <w:r w:rsidRPr="0068161E">
        <w:rPr>
          <w:bCs/>
          <w:color w:val="auto"/>
          <w:szCs w:val="22"/>
        </w:rPr>
        <w:t>vantajosidade</w:t>
      </w:r>
      <w:proofErr w:type="spellEnd"/>
      <w:r w:rsidRPr="0068161E">
        <w:rPr>
          <w:bCs/>
          <w:color w:val="auto"/>
          <w:szCs w:val="22"/>
        </w:rPr>
        <w:t xml:space="preserve"> dos preços registrados na ata de registro de preços.</w:t>
      </w:r>
    </w:p>
    <w:p w:rsidR="0068161E" w:rsidRPr="0068161E" w:rsidRDefault="0068161E" w:rsidP="0068161E">
      <w:pPr>
        <w:pStyle w:val="Corpodetexto"/>
        <w:spacing w:line="200" w:lineRule="atLeast"/>
        <w:rPr>
          <w:bCs/>
          <w:color w:val="auto"/>
          <w:szCs w:val="22"/>
        </w:rPr>
      </w:pPr>
      <w:r>
        <w:rPr>
          <w:b/>
          <w:bCs/>
          <w:color w:val="auto"/>
          <w:szCs w:val="22"/>
        </w:rPr>
        <w:t>Parágrafo Primeiro</w:t>
      </w:r>
      <w:r w:rsidRPr="0068161E">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68161E" w:rsidRPr="0068161E" w:rsidRDefault="0068161E" w:rsidP="0068161E">
      <w:pPr>
        <w:pStyle w:val="Corpodetexto"/>
        <w:spacing w:line="200" w:lineRule="atLeast"/>
        <w:rPr>
          <w:bCs/>
          <w:color w:val="auto"/>
          <w:szCs w:val="22"/>
        </w:rPr>
      </w:pPr>
      <w:r>
        <w:rPr>
          <w:b/>
          <w:bCs/>
          <w:color w:val="auto"/>
          <w:szCs w:val="22"/>
        </w:rPr>
        <w:t>Parágrafo Segundo</w:t>
      </w:r>
      <w:r w:rsidRPr="0068161E">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68161E" w:rsidRPr="0068161E" w:rsidRDefault="0068161E" w:rsidP="0068161E">
      <w:pPr>
        <w:pStyle w:val="Corpodetexto"/>
        <w:spacing w:line="200" w:lineRule="atLeast"/>
        <w:rPr>
          <w:bCs/>
          <w:color w:val="auto"/>
          <w:szCs w:val="22"/>
        </w:rPr>
      </w:pPr>
      <w:r>
        <w:rPr>
          <w:b/>
          <w:bCs/>
          <w:color w:val="auto"/>
          <w:szCs w:val="22"/>
        </w:rPr>
        <w:t>Parágrafo Terceiro</w:t>
      </w:r>
      <w:r w:rsidRPr="0068161E">
        <w:rPr>
          <w:bCs/>
          <w:color w:val="auto"/>
          <w:szCs w:val="22"/>
        </w:rPr>
        <w:t xml:space="preserve"> – Os fornecedores que não aceitarem reduzir seus preços aos valores praticados pelo mercado serão liberados do compromisso assumido, sem aplicação de penalidade.</w:t>
      </w:r>
    </w:p>
    <w:p w:rsidR="0068161E" w:rsidRPr="0068161E" w:rsidRDefault="0068161E" w:rsidP="0068161E">
      <w:pPr>
        <w:pStyle w:val="Corpodetexto"/>
        <w:spacing w:line="200" w:lineRule="atLeast"/>
        <w:rPr>
          <w:bCs/>
          <w:color w:val="auto"/>
          <w:szCs w:val="22"/>
        </w:rPr>
      </w:pPr>
      <w:r>
        <w:rPr>
          <w:b/>
          <w:bCs/>
          <w:color w:val="auto"/>
          <w:szCs w:val="22"/>
        </w:rPr>
        <w:t>Parágrafo Quarto</w:t>
      </w:r>
      <w:r w:rsidRPr="0068161E">
        <w:rPr>
          <w:bCs/>
          <w:color w:val="auto"/>
          <w:szCs w:val="22"/>
        </w:rPr>
        <w:t xml:space="preserve"> – A ordem de classificação dos fornecedores que aceitarem reduzir seus preços aos valores de mercado observará a classificação original.</w:t>
      </w:r>
    </w:p>
    <w:p w:rsidR="0068161E" w:rsidRPr="0068161E" w:rsidRDefault="0068161E" w:rsidP="0068161E">
      <w:pPr>
        <w:pStyle w:val="Corpodetexto"/>
        <w:spacing w:line="200" w:lineRule="atLeast"/>
        <w:rPr>
          <w:bCs/>
          <w:color w:val="auto"/>
          <w:szCs w:val="22"/>
        </w:rPr>
      </w:pPr>
      <w:r>
        <w:rPr>
          <w:b/>
          <w:bCs/>
          <w:color w:val="auto"/>
          <w:szCs w:val="22"/>
        </w:rPr>
        <w:t xml:space="preserve">Parágrafo Quinto </w:t>
      </w:r>
      <w:r w:rsidRPr="0068161E">
        <w:rPr>
          <w:bCs/>
          <w:color w:val="auto"/>
          <w:szCs w:val="22"/>
        </w:rPr>
        <w:t>–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8161E" w:rsidRPr="0068161E" w:rsidRDefault="0068161E" w:rsidP="0068161E">
      <w:pPr>
        <w:pStyle w:val="Corpodetexto"/>
        <w:spacing w:line="200" w:lineRule="atLeast"/>
        <w:rPr>
          <w:bCs/>
          <w:color w:val="auto"/>
          <w:szCs w:val="22"/>
        </w:rPr>
      </w:pPr>
      <w:r>
        <w:rPr>
          <w:b/>
          <w:bCs/>
          <w:color w:val="auto"/>
          <w:szCs w:val="22"/>
        </w:rPr>
        <w:t>Parágrafo Sexto</w:t>
      </w:r>
      <w:r w:rsidRPr="0068161E">
        <w:rPr>
          <w:bCs/>
          <w:color w:val="auto"/>
          <w:szCs w:val="22"/>
        </w:rPr>
        <w:t xml:space="preserve"> – Os licitantes remanescentes serão convocados para fornecer o produto pelo preço registrado, observada a classificação original.</w:t>
      </w:r>
    </w:p>
    <w:p w:rsidR="0068161E" w:rsidRPr="0068161E" w:rsidRDefault="0068161E" w:rsidP="0068161E">
      <w:pPr>
        <w:pStyle w:val="Corpodetexto"/>
        <w:spacing w:line="200" w:lineRule="atLeast"/>
        <w:rPr>
          <w:bCs/>
          <w:color w:val="auto"/>
          <w:szCs w:val="22"/>
        </w:rPr>
      </w:pPr>
      <w:r>
        <w:rPr>
          <w:b/>
          <w:bCs/>
          <w:color w:val="auto"/>
          <w:szCs w:val="22"/>
        </w:rPr>
        <w:t>Parágrafo Sétimo</w:t>
      </w:r>
      <w:r w:rsidRPr="0068161E">
        <w:rPr>
          <w:bCs/>
          <w:color w:val="auto"/>
          <w:szCs w:val="22"/>
        </w:rPr>
        <w:t xml:space="preserve"> – Não será aplicada penalidade ao licitante convocado na forma deste item que não aceitar a proposta da Administração.</w:t>
      </w:r>
    </w:p>
    <w:p w:rsidR="00CD4A92" w:rsidRDefault="0068161E" w:rsidP="0068161E">
      <w:pPr>
        <w:pStyle w:val="Corpodetexto"/>
        <w:spacing w:line="200" w:lineRule="atLeast"/>
        <w:rPr>
          <w:bCs/>
          <w:color w:val="auto"/>
          <w:szCs w:val="22"/>
        </w:rPr>
      </w:pPr>
      <w:r>
        <w:rPr>
          <w:b/>
          <w:bCs/>
          <w:color w:val="auto"/>
          <w:szCs w:val="22"/>
        </w:rPr>
        <w:t>Parágrafo Oitavo</w:t>
      </w:r>
      <w:r w:rsidRPr="0068161E">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68161E" w:rsidRPr="00280327" w:rsidRDefault="0068161E" w:rsidP="0068161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8161E" w:rsidRDefault="0068161E" w:rsidP="00CD4A92">
      <w:pPr>
        <w:pStyle w:val="Contrato-Corpo"/>
        <w:rPr>
          <w:bCs w:val="0"/>
          <w:color w:val="auto"/>
        </w:rPr>
      </w:pPr>
      <w:r w:rsidRPr="0068161E">
        <w:rPr>
          <w:bCs w:val="0"/>
          <w:color w:val="auto"/>
        </w:rPr>
        <w:t xml:space="preserve">O órgão responsável pelo gerenciamento da ata de registro de preço é a Secretaria de Transito e Defesa Civil, representada pelo Secretario Álvaro Luiz de Aguiar </w:t>
      </w:r>
      <w:proofErr w:type="spellStart"/>
      <w:r w:rsidRPr="0068161E">
        <w:rPr>
          <w:bCs w:val="0"/>
          <w:color w:val="auto"/>
        </w:rPr>
        <w:t>Cariello</w:t>
      </w:r>
      <w:proofErr w:type="spellEnd"/>
      <w:r w:rsidRPr="0068161E">
        <w:rPr>
          <w:bCs w:val="0"/>
          <w:color w:val="auto"/>
        </w:rPr>
        <w:t xml:space="preserve">, matrícula nº41/6920-SMSP, CPF nº 514.517.277-01. </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68161E" w:rsidRPr="0068161E" w:rsidRDefault="00CD4A92" w:rsidP="0068161E">
      <w:pPr>
        <w:pStyle w:val="Contrato-Corpo"/>
        <w:rPr>
          <w:bCs w:val="0"/>
          <w:color w:val="auto"/>
        </w:rPr>
      </w:pPr>
      <w:r w:rsidRPr="00CD4A92">
        <w:rPr>
          <w:bCs w:val="0"/>
          <w:color w:val="auto"/>
        </w:rPr>
        <w:t xml:space="preserve">1 – </w:t>
      </w:r>
      <w:r w:rsidR="0068161E" w:rsidRPr="0068161E">
        <w:rPr>
          <w:bCs w:val="0"/>
          <w:color w:val="auto"/>
        </w:rPr>
        <w:t>Verificar, antes de emitir a ordem de fornecimento, se há saldo orçamentário disponível para a execução;</w:t>
      </w:r>
    </w:p>
    <w:p w:rsidR="0068161E" w:rsidRPr="0068161E" w:rsidRDefault="0068161E" w:rsidP="0068161E">
      <w:pPr>
        <w:pStyle w:val="Contrato-Corpo"/>
        <w:rPr>
          <w:bCs w:val="0"/>
          <w:color w:val="auto"/>
        </w:rPr>
      </w:pPr>
      <w:r w:rsidRPr="0068161E">
        <w:rPr>
          <w:bCs w:val="0"/>
          <w:color w:val="auto"/>
        </w:rPr>
        <w:t>2 – Emitir a ordem de fornecimento, nos moldes do instrumento convocatório e seus anexos;</w:t>
      </w:r>
    </w:p>
    <w:p w:rsidR="0068161E" w:rsidRPr="0068161E" w:rsidRDefault="0068161E" w:rsidP="0068161E">
      <w:pPr>
        <w:pStyle w:val="Contrato-Corpo"/>
        <w:rPr>
          <w:bCs w:val="0"/>
          <w:color w:val="auto"/>
        </w:rPr>
      </w:pPr>
      <w:r w:rsidRPr="0068161E">
        <w:rPr>
          <w:bCs w:val="0"/>
          <w:color w:val="auto"/>
        </w:rPr>
        <w:t>3 – Solicitar à fiscalização que inicie os procedimentos de acompanhamento e fiscalização;</w:t>
      </w:r>
    </w:p>
    <w:p w:rsidR="0068161E" w:rsidRPr="0068161E" w:rsidRDefault="0068161E" w:rsidP="0068161E">
      <w:pPr>
        <w:pStyle w:val="Contrato-Corpo"/>
        <w:rPr>
          <w:bCs w:val="0"/>
          <w:color w:val="auto"/>
        </w:rPr>
      </w:pPr>
      <w:r w:rsidRPr="0068161E">
        <w:rPr>
          <w:bCs w:val="0"/>
          <w:color w:val="auto"/>
        </w:rPr>
        <w:t>4 – Encaminhar comunicações à CONTRATADA ou fornecer meios para que a fiscalização se comunique com a CONTRATADA;</w:t>
      </w:r>
    </w:p>
    <w:p w:rsidR="0068161E" w:rsidRPr="0068161E" w:rsidRDefault="0068161E" w:rsidP="0068161E">
      <w:pPr>
        <w:pStyle w:val="Contrato-Corpo"/>
        <w:rPr>
          <w:bCs w:val="0"/>
          <w:color w:val="auto"/>
        </w:rPr>
      </w:pPr>
      <w:r w:rsidRPr="0068161E">
        <w:rPr>
          <w:bCs w:val="0"/>
          <w:color w:val="auto"/>
        </w:rPr>
        <w:t>5 – Solicitar aplicação de sanções por descumprimento contratual;</w:t>
      </w:r>
    </w:p>
    <w:p w:rsidR="0068161E" w:rsidRPr="0068161E" w:rsidRDefault="0068161E" w:rsidP="0068161E">
      <w:pPr>
        <w:pStyle w:val="Contrato-Corpo"/>
        <w:rPr>
          <w:bCs w:val="0"/>
          <w:color w:val="auto"/>
        </w:rPr>
      </w:pPr>
      <w:r w:rsidRPr="0068161E">
        <w:rPr>
          <w:bCs w:val="0"/>
          <w:color w:val="auto"/>
        </w:rPr>
        <w:t>6 – Requerer ajustes, aditivos, suspensões, prorrogações ou supressões, na forma da legislação;</w:t>
      </w:r>
    </w:p>
    <w:p w:rsidR="0068161E" w:rsidRPr="0068161E" w:rsidRDefault="0068161E" w:rsidP="0068161E">
      <w:pPr>
        <w:pStyle w:val="Contrato-Corpo"/>
        <w:rPr>
          <w:bCs w:val="0"/>
          <w:color w:val="auto"/>
        </w:rPr>
      </w:pPr>
      <w:r w:rsidRPr="0068161E">
        <w:rPr>
          <w:bCs w:val="0"/>
          <w:color w:val="auto"/>
        </w:rPr>
        <w:t>7 – Solicitar o cancelamento do registro dos licitantes, nas hipóteses do instrumento convocatório e seus anexos, convocando os licitantes remanescentes registrados par</w:t>
      </w:r>
      <w:r>
        <w:rPr>
          <w:bCs w:val="0"/>
          <w:color w:val="auto"/>
        </w:rPr>
        <w:t>a substituí-los;</w:t>
      </w:r>
    </w:p>
    <w:p w:rsidR="0068161E" w:rsidRPr="0068161E" w:rsidRDefault="0068161E" w:rsidP="0068161E">
      <w:pPr>
        <w:pStyle w:val="Contrato-Corpo"/>
        <w:rPr>
          <w:bCs w:val="0"/>
          <w:color w:val="auto"/>
        </w:rPr>
      </w:pPr>
      <w:r w:rsidRPr="0068161E">
        <w:rPr>
          <w:bCs w:val="0"/>
          <w:color w:val="auto"/>
        </w:rPr>
        <w:t>8 – Solicitar a revogação da ata de registro de preços, nas hipóteses do instrumento convocatório e da legislação aplicável;</w:t>
      </w:r>
    </w:p>
    <w:p w:rsidR="0068161E" w:rsidRPr="0068161E" w:rsidRDefault="0068161E" w:rsidP="0068161E">
      <w:pPr>
        <w:pStyle w:val="Contrato-Corpo"/>
        <w:rPr>
          <w:bCs w:val="0"/>
          <w:color w:val="auto"/>
        </w:rPr>
      </w:pPr>
      <w:r w:rsidRPr="0068161E">
        <w:rPr>
          <w:bCs w:val="0"/>
          <w:color w:val="auto"/>
        </w:rPr>
        <w:t>9 – Controlar os quantitativos máximos estipulado, respeitando as cotas dos participantes;</w:t>
      </w:r>
    </w:p>
    <w:p w:rsidR="0068161E" w:rsidRPr="0068161E" w:rsidRDefault="0068161E" w:rsidP="0068161E">
      <w:pPr>
        <w:pStyle w:val="Contrato-Corpo"/>
        <w:rPr>
          <w:bCs w:val="0"/>
          <w:color w:val="auto"/>
        </w:rPr>
      </w:pPr>
      <w:r w:rsidRPr="0068161E">
        <w:rPr>
          <w:bCs w:val="0"/>
          <w:color w:val="auto"/>
        </w:rPr>
        <w:t xml:space="preserve">10 – Tomar demais medidas necessárias para a regularização de </w:t>
      </w:r>
      <w:proofErr w:type="gramStart"/>
      <w:r w:rsidRPr="0068161E">
        <w:rPr>
          <w:bCs w:val="0"/>
          <w:color w:val="auto"/>
        </w:rPr>
        <w:t>faltas ou eventuais problemas</w:t>
      </w:r>
      <w:proofErr w:type="gramEnd"/>
      <w:r w:rsidRPr="0068161E">
        <w:rPr>
          <w:bCs w:val="0"/>
          <w:color w:val="auto"/>
        </w:rPr>
        <w:t>;</w:t>
      </w:r>
    </w:p>
    <w:p w:rsidR="0068161E" w:rsidRPr="0068161E" w:rsidRDefault="0068161E" w:rsidP="0068161E">
      <w:pPr>
        <w:pStyle w:val="Contrato-Corpo"/>
        <w:rPr>
          <w:bCs w:val="0"/>
          <w:color w:val="auto"/>
        </w:rPr>
      </w:pPr>
      <w:r w:rsidRPr="0068161E">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68161E">
        <w:rPr>
          <w:bCs w:val="0"/>
          <w:color w:val="auto"/>
        </w:rPr>
        <w:t>vantajosidade</w:t>
      </w:r>
      <w:proofErr w:type="spellEnd"/>
      <w:r w:rsidRPr="0068161E">
        <w:rPr>
          <w:bCs w:val="0"/>
          <w:color w:val="auto"/>
        </w:rPr>
        <w:t xml:space="preserve"> dos preços registrados na ata de registro de preços.</w:t>
      </w:r>
    </w:p>
    <w:p w:rsidR="0068161E" w:rsidRPr="0068161E" w:rsidRDefault="0068161E" w:rsidP="0068161E">
      <w:pPr>
        <w:pStyle w:val="Contrato-Corpo"/>
        <w:rPr>
          <w:bCs w:val="0"/>
          <w:color w:val="auto"/>
        </w:rPr>
      </w:pPr>
      <w:r w:rsidRPr="0068161E">
        <w:rPr>
          <w:bCs w:val="0"/>
          <w:color w:val="auto"/>
        </w:rPr>
        <w:t>11.1 – Entende-se como tempo hábil o prazo mínimo de 90 dias (noventa) de antecedência ao pr</w:t>
      </w:r>
      <w:r>
        <w:rPr>
          <w:bCs w:val="0"/>
          <w:color w:val="auto"/>
        </w:rPr>
        <w:t xml:space="preserve">azo máximo previsto no item </w:t>
      </w:r>
      <w:r w:rsidRPr="0068161E">
        <w:rPr>
          <w:bCs w:val="0"/>
          <w:color w:val="auto"/>
        </w:rPr>
        <w:t>11.</w:t>
      </w:r>
    </w:p>
    <w:p w:rsidR="0068161E" w:rsidRPr="0068161E" w:rsidRDefault="0068161E" w:rsidP="0068161E">
      <w:pPr>
        <w:pStyle w:val="Contrato-Corpo"/>
        <w:rPr>
          <w:bCs w:val="0"/>
          <w:color w:val="auto"/>
        </w:rPr>
      </w:pPr>
      <w:r>
        <w:rPr>
          <w:bCs w:val="0"/>
          <w:color w:val="auto"/>
        </w:rPr>
        <w:t>12</w:t>
      </w:r>
      <w:r w:rsidRPr="0068161E">
        <w:rPr>
          <w:bCs w:val="0"/>
          <w:color w:val="auto"/>
        </w:rPr>
        <w:t xml:space="preserve"> – Não haverá outros órgãos participantes além do órgão responsável pelo gerenciamento da ata de registro de preços. </w:t>
      </w:r>
    </w:p>
    <w:p w:rsidR="0068161E" w:rsidRPr="0068161E" w:rsidRDefault="0068161E" w:rsidP="0068161E">
      <w:pPr>
        <w:pStyle w:val="Contrato-Corpo"/>
        <w:rPr>
          <w:bCs w:val="0"/>
          <w:color w:val="auto"/>
        </w:rPr>
      </w:pPr>
      <w:r>
        <w:rPr>
          <w:bCs w:val="0"/>
          <w:color w:val="auto"/>
        </w:rPr>
        <w:t>13</w:t>
      </w:r>
      <w:r w:rsidRPr="0068161E">
        <w:rPr>
          <w:bCs w:val="0"/>
          <w:color w:val="auto"/>
        </w:rPr>
        <w:t xml:space="preserve"> – Será admitida a adesão de secretarias do Município de Bom Jardim que não participaram da presente licitação, observadas as seguintes regras:</w:t>
      </w:r>
    </w:p>
    <w:p w:rsidR="0068161E" w:rsidRPr="0068161E" w:rsidRDefault="0068161E" w:rsidP="0068161E">
      <w:pPr>
        <w:pStyle w:val="Contrato-Corpo"/>
        <w:rPr>
          <w:bCs w:val="0"/>
          <w:color w:val="auto"/>
        </w:rPr>
      </w:pPr>
      <w:r>
        <w:rPr>
          <w:bCs w:val="0"/>
          <w:color w:val="auto"/>
        </w:rPr>
        <w:t>13</w:t>
      </w:r>
      <w:r w:rsidRPr="0068161E">
        <w:rPr>
          <w:bCs w:val="0"/>
          <w:color w:val="auto"/>
        </w:rPr>
        <w:t xml:space="preserve">.1 – A participação dar-se-á mediante anuência do órgão gerenciador, desde que devidamente justificada a vantagem e respeitadas, no que </w:t>
      </w:r>
      <w:proofErr w:type="gramStart"/>
      <w:r w:rsidRPr="0068161E">
        <w:rPr>
          <w:bCs w:val="0"/>
          <w:color w:val="auto"/>
        </w:rPr>
        <w:t>couber</w:t>
      </w:r>
      <w:proofErr w:type="gramEnd"/>
      <w:r w:rsidRPr="0068161E">
        <w:rPr>
          <w:bCs w:val="0"/>
          <w:color w:val="auto"/>
        </w:rPr>
        <w:t>, as regras e condições estabelecidas na Lei Federal nº 8.666/93 e no Decreto Municipal nº 2.156/2010;</w:t>
      </w:r>
    </w:p>
    <w:p w:rsidR="0068161E" w:rsidRPr="0068161E" w:rsidRDefault="0068161E" w:rsidP="0068161E">
      <w:pPr>
        <w:pStyle w:val="Contrato-Corpo"/>
        <w:rPr>
          <w:bCs w:val="0"/>
          <w:color w:val="auto"/>
        </w:rPr>
      </w:pPr>
      <w:r>
        <w:rPr>
          <w:bCs w:val="0"/>
          <w:color w:val="auto"/>
        </w:rPr>
        <w:t>13</w:t>
      </w:r>
      <w:r w:rsidRPr="0068161E">
        <w:rPr>
          <w:bCs w:val="0"/>
          <w:color w:val="auto"/>
        </w:rPr>
        <w:t>.2 – O interessado em participar deverá manifestar oficialmente seu interesse, mediante petição direcionada ao órgão gerenciador, acompanhada de realização de estudo que demonstre o ganho de eficiência, a viabilidade e economicidade da adoção;</w:t>
      </w:r>
    </w:p>
    <w:p w:rsidR="0068161E" w:rsidRPr="0068161E" w:rsidRDefault="0068161E" w:rsidP="0068161E">
      <w:pPr>
        <w:pStyle w:val="Contrato-Corpo"/>
        <w:rPr>
          <w:bCs w:val="0"/>
          <w:color w:val="auto"/>
        </w:rPr>
      </w:pPr>
      <w:r>
        <w:rPr>
          <w:bCs w:val="0"/>
          <w:color w:val="auto"/>
        </w:rPr>
        <w:t>13</w:t>
      </w:r>
      <w:r w:rsidRPr="0068161E">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68161E" w:rsidRPr="0068161E" w:rsidRDefault="0068161E" w:rsidP="0068161E">
      <w:pPr>
        <w:pStyle w:val="Contrato-Corpo"/>
        <w:rPr>
          <w:bCs w:val="0"/>
          <w:color w:val="auto"/>
        </w:rPr>
      </w:pPr>
      <w:r>
        <w:rPr>
          <w:bCs w:val="0"/>
          <w:color w:val="auto"/>
        </w:rPr>
        <w:t>13</w:t>
      </w:r>
      <w:r w:rsidRPr="0068161E">
        <w:rPr>
          <w:bCs w:val="0"/>
          <w:color w:val="auto"/>
        </w:rPr>
        <w:t>.4 – As aquisições ou contratações adicionais não poderão exceder, por órgão ou entidade, a cinquenta por cento dos quantitativos dos itens do instrumento convocatório e registrados na ata de registro de preços para o órgão gerenciador e órgãos participantes;</w:t>
      </w:r>
    </w:p>
    <w:p w:rsidR="0068161E" w:rsidRPr="0068161E" w:rsidRDefault="0068161E" w:rsidP="0068161E">
      <w:pPr>
        <w:pStyle w:val="Contrato-Corpo"/>
        <w:rPr>
          <w:bCs w:val="0"/>
          <w:color w:val="auto"/>
        </w:rPr>
      </w:pPr>
      <w:r>
        <w:rPr>
          <w:bCs w:val="0"/>
          <w:color w:val="auto"/>
        </w:rPr>
        <w:t>13</w:t>
      </w:r>
      <w:r w:rsidRPr="0068161E">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68161E" w:rsidRPr="0068161E" w:rsidRDefault="0068161E" w:rsidP="0068161E">
      <w:pPr>
        <w:pStyle w:val="Contrato-Corpo"/>
        <w:rPr>
          <w:bCs w:val="0"/>
          <w:color w:val="auto"/>
        </w:rPr>
      </w:pPr>
      <w:r>
        <w:rPr>
          <w:bCs w:val="0"/>
          <w:color w:val="auto"/>
        </w:rPr>
        <w:t>13</w:t>
      </w:r>
      <w:r w:rsidRPr="0068161E">
        <w:rPr>
          <w:bCs w:val="0"/>
          <w:color w:val="auto"/>
        </w:rPr>
        <w:t>.6 – A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68161E" w:rsidRDefault="0068161E" w:rsidP="0068161E">
      <w:pPr>
        <w:pStyle w:val="Contrato-Corpo"/>
        <w:rPr>
          <w:bCs w:val="0"/>
          <w:color w:val="auto"/>
        </w:rPr>
      </w:pPr>
      <w:r>
        <w:rPr>
          <w:bCs w:val="0"/>
          <w:color w:val="auto"/>
        </w:rPr>
        <w:t>13</w:t>
      </w:r>
      <w:r w:rsidRPr="0068161E">
        <w:rPr>
          <w:bCs w:val="0"/>
          <w:color w:val="auto"/>
        </w:rPr>
        <w:t>.7 – Após a autorização do órgão gerenciador, a secretaria não participante deverá efetivar a contratação solicitada em até noventa dias, observado o prazo de validade da Ata de Registro de Preços.</w:t>
      </w:r>
    </w:p>
    <w:p w:rsidR="0068161E" w:rsidRDefault="0068161E" w:rsidP="0068161E">
      <w:pPr>
        <w:pStyle w:val="Contrato-Corpo"/>
        <w:rPr>
          <w:bCs w:val="0"/>
          <w:color w:val="auto"/>
        </w:rPr>
      </w:pPr>
    </w:p>
    <w:p w:rsidR="00CD4A92" w:rsidRPr="00CD4A92" w:rsidRDefault="003471D7" w:rsidP="0068161E">
      <w:pPr>
        <w:pStyle w:val="Contrato-Corpo"/>
        <w:rPr>
          <w:bCs w:val="0"/>
          <w:color w:val="auto"/>
        </w:rPr>
      </w:pPr>
      <w:r w:rsidRPr="003471D7">
        <w:rPr>
          <w:b/>
          <w:bCs w:val="0"/>
          <w:color w:val="auto"/>
        </w:rPr>
        <w:t xml:space="preserve">Parágrafo Segundo - </w:t>
      </w:r>
      <w:r w:rsidR="00CD4A92" w:rsidRPr="00CD4A92">
        <w:rPr>
          <w:bCs w:val="0"/>
          <w:color w:val="auto"/>
        </w:rPr>
        <w:t>Serão Responsáveis pela fiscalização do cumprimento do contrato os servidores:</w:t>
      </w:r>
    </w:p>
    <w:p w:rsidR="0068161E" w:rsidRPr="0068161E" w:rsidRDefault="0068161E" w:rsidP="0068161E">
      <w:pPr>
        <w:pStyle w:val="Contrato-Corpo"/>
        <w:rPr>
          <w:bCs w:val="0"/>
          <w:color w:val="auto"/>
        </w:rPr>
      </w:pPr>
      <w:r w:rsidRPr="0068161E">
        <w:rPr>
          <w:bCs w:val="0"/>
          <w:color w:val="auto"/>
        </w:rPr>
        <w:t>- Dione de Sá Tavares, Matrícula nº 41/6995, CPF nº 149.448.647-</w:t>
      </w:r>
      <w:proofErr w:type="gramStart"/>
      <w:r w:rsidRPr="0068161E">
        <w:rPr>
          <w:bCs w:val="0"/>
          <w:color w:val="auto"/>
        </w:rPr>
        <w:t>44</w:t>
      </w:r>
      <w:proofErr w:type="gramEnd"/>
    </w:p>
    <w:p w:rsidR="0068161E" w:rsidRDefault="0068161E" w:rsidP="0068161E">
      <w:pPr>
        <w:pStyle w:val="Contrato-Corpo"/>
        <w:rPr>
          <w:bCs w:val="0"/>
          <w:color w:val="auto"/>
        </w:rPr>
      </w:pPr>
      <w:r w:rsidRPr="0068161E">
        <w:rPr>
          <w:bCs w:val="0"/>
          <w:color w:val="auto"/>
        </w:rPr>
        <w:t>- Wanderléa Bastos Feijó, Matrícula nº 41/6994, CPF</w:t>
      </w:r>
      <w:proofErr w:type="gramStart"/>
      <w:r w:rsidRPr="0068161E">
        <w:rPr>
          <w:bCs w:val="0"/>
          <w:color w:val="auto"/>
        </w:rPr>
        <w:t xml:space="preserve">  </w:t>
      </w:r>
      <w:proofErr w:type="gramEnd"/>
      <w:r w:rsidRPr="0068161E">
        <w:rPr>
          <w:bCs w:val="0"/>
          <w:color w:val="auto"/>
        </w:rPr>
        <w:t>nº 832.911.567-49</w:t>
      </w:r>
    </w:p>
    <w:p w:rsidR="00CD4A92" w:rsidRPr="00CD4A92" w:rsidRDefault="00CD4A92" w:rsidP="0068161E">
      <w:pPr>
        <w:pStyle w:val="Contrato-Corpo"/>
        <w:rPr>
          <w:bCs w:val="0"/>
          <w:color w:val="auto"/>
        </w:rPr>
      </w:pPr>
      <w:r>
        <w:rPr>
          <w:b/>
          <w:bCs w:val="0"/>
          <w:color w:val="auto"/>
        </w:rPr>
        <w:t>Parágrafo Terceiro</w:t>
      </w:r>
      <w:r w:rsidRPr="00CD4A92">
        <w:rPr>
          <w:bCs w:val="0"/>
          <w:color w:val="auto"/>
        </w:rPr>
        <w:t xml:space="preserve"> – Compete à fiscalização do contrato:</w:t>
      </w:r>
    </w:p>
    <w:p w:rsidR="0068161E" w:rsidRPr="0068161E" w:rsidRDefault="00CD4A92" w:rsidP="0068161E">
      <w:pPr>
        <w:pStyle w:val="Contrato-Corpo"/>
        <w:rPr>
          <w:bCs w:val="0"/>
          <w:color w:val="auto"/>
        </w:rPr>
      </w:pPr>
      <w:r w:rsidRPr="00CD4A92">
        <w:rPr>
          <w:bCs w:val="0"/>
          <w:color w:val="auto"/>
        </w:rPr>
        <w:t xml:space="preserve">1 – </w:t>
      </w:r>
      <w:r w:rsidR="0068161E" w:rsidRPr="0068161E">
        <w:rPr>
          <w:bCs w:val="0"/>
          <w:color w:val="auto"/>
        </w:rPr>
        <w:t>Realizar os procedimentos de acompanhamento da execução do contrato;</w:t>
      </w:r>
    </w:p>
    <w:p w:rsidR="0068161E" w:rsidRPr="0068161E" w:rsidRDefault="0068161E" w:rsidP="0068161E">
      <w:pPr>
        <w:pStyle w:val="Contrato-Corpo"/>
        <w:rPr>
          <w:bCs w:val="0"/>
          <w:color w:val="auto"/>
        </w:rPr>
      </w:pPr>
      <w:r w:rsidRPr="0068161E">
        <w:rPr>
          <w:bCs w:val="0"/>
          <w:color w:val="auto"/>
        </w:rPr>
        <w:t>2 – Apresentar-se pessoalmente no local, data e horário para o recebimento dos bens;</w:t>
      </w:r>
    </w:p>
    <w:p w:rsidR="0068161E" w:rsidRPr="0068161E" w:rsidRDefault="0068161E" w:rsidP="0068161E">
      <w:pPr>
        <w:pStyle w:val="Contrato-Corpo"/>
        <w:rPr>
          <w:bCs w:val="0"/>
          <w:color w:val="auto"/>
        </w:rPr>
      </w:pPr>
      <w:r w:rsidRPr="0068161E">
        <w:rPr>
          <w:bCs w:val="0"/>
          <w:color w:val="auto"/>
        </w:rPr>
        <w:t>3 – Apurar ouvidorias, reclamações ou denúncias relativas à execução do contrato, inclusive anônimas;</w:t>
      </w:r>
    </w:p>
    <w:p w:rsidR="0068161E" w:rsidRPr="0068161E" w:rsidRDefault="0068161E" w:rsidP="0068161E">
      <w:pPr>
        <w:pStyle w:val="Contrato-Corpo"/>
        <w:rPr>
          <w:bCs w:val="0"/>
          <w:color w:val="auto"/>
        </w:rPr>
      </w:pPr>
      <w:r w:rsidRPr="0068161E">
        <w:rPr>
          <w:bCs w:val="0"/>
          <w:color w:val="auto"/>
        </w:rPr>
        <w:t>4 – Receber e analisar os documentos emitidos pela CONTRATADA que são exigidos no instrumento convocatório e seus anexos;</w:t>
      </w:r>
    </w:p>
    <w:p w:rsidR="0068161E" w:rsidRPr="0068161E" w:rsidRDefault="0068161E" w:rsidP="0068161E">
      <w:pPr>
        <w:pStyle w:val="Contrato-Corpo"/>
        <w:rPr>
          <w:bCs w:val="0"/>
          <w:color w:val="auto"/>
        </w:rPr>
      </w:pPr>
      <w:r w:rsidRPr="0068161E">
        <w:rPr>
          <w:bCs w:val="0"/>
          <w:color w:val="auto"/>
        </w:rPr>
        <w:t>5 – Elaborar o registro próprio e emitir termo circunstanciando, recibos e demais instrumentos de fiscalização, anotando todas as ocorrências da execução do contrato;</w:t>
      </w:r>
    </w:p>
    <w:p w:rsidR="0068161E" w:rsidRPr="0068161E" w:rsidRDefault="0068161E" w:rsidP="0068161E">
      <w:pPr>
        <w:pStyle w:val="Contrato-Corpo"/>
        <w:rPr>
          <w:bCs w:val="0"/>
          <w:color w:val="auto"/>
        </w:rPr>
      </w:pPr>
      <w:r w:rsidRPr="0068161E">
        <w:rPr>
          <w:bCs w:val="0"/>
          <w:color w:val="auto"/>
        </w:rPr>
        <w:t>6 – Verificar a quantidade, qualidade e conformidade dos bens fornecidos;</w:t>
      </w:r>
    </w:p>
    <w:p w:rsidR="0068161E" w:rsidRPr="0068161E" w:rsidRDefault="0068161E" w:rsidP="0068161E">
      <w:pPr>
        <w:pStyle w:val="Contrato-Corpo"/>
        <w:rPr>
          <w:bCs w:val="0"/>
          <w:color w:val="auto"/>
        </w:rPr>
      </w:pPr>
      <w:r w:rsidRPr="0068161E">
        <w:rPr>
          <w:bCs w:val="0"/>
          <w:color w:val="auto"/>
        </w:rPr>
        <w:t>7 – Recusar os bens entregues em desacordo com o instrumento convocatório e seus anexos, exigindo sua substituição no prazo disposto no instrumento convocatório e seus anexos;</w:t>
      </w:r>
    </w:p>
    <w:p w:rsidR="001A6178" w:rsidRDefault="0068161E" w:rsidP="0068161E">
      <w:pPr>
        <w:pStyle w:val="Contrato-Corpo"/>
        <w:rPr>
          <w:bCs w:val="0"/>
          <w:color w:val="auto"/>
        </w:rPr>
      </w:pPr>
      <w:r w:rsidRPr="0068161E">
        <w:rPr>
          <w:bCs w:val="0"/>
          <w:color w:val="auto"/>
        </w:rPr>
        <w:t>8 – Atestar o recebimento definitivo dos objetos entregues em acordo com o instrumento convocatório e seus anexos.</w:t>
      </w:r>
    </w:p>
    <w:p w:rsidR="0068161E" w:rsidRPr="00280327" w:rsidRDefault="0068161E" w:rsidP="0068161E">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07022C" w:rsidRPr="0007022C" w:rsidRDefault="00DB7A0B" w:rsidP="0007022C">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07022C" w:rsidRPr="0007022C">
        <w:rPr>
          <w:color w:val="auto"/>
          <w:szCs w:val="22"/>
        </w:rPr>
        <w:t>A Administração está sujeita às seguintes obrigações:</w:t>
      </w:r>
    </w:p>
    <w:p w:rsidR="0007022C" w:rsidRPr="0007022C" w:rsidRDefault="0007022C" w:rsidP="0007022C">
      <w:pPr>
        <w:pStyle w:val="Corpodetexto"/>
        <w:spacing w:line="200" w:lineRule="atLeast"/>
        <w:rPr>
          <w:color w:val="auto"/>
          <w:szCs w:val="22"/>
        </w:rPr>
      </w:pPr>
      <w:r w:rsidRPr="0007022C">
        <w:rPr>
          <w:color w:val="auto"/>
          <w:szCs w:val="22"/>
        </w:rPr>
        <w:t>1 – Emitir a ordem de início e receber o objeto no prazo e condições estabelecidas no instrumento convocatório e seus anexos;</w:t>
      </w:r>
    </w:p>
    <w:p w:rsidR="0007022C" w:rsidRPr="0007022C" w:rsidRDefault="0007022C" w:rsidP="0007022C">
      <w:pPr>
        <w:pStyle w:val="Corpodetexto"/>
        <w:spacing w:line="200" w:lineRule="atLeast"/>
        <w:rPr>
          <w:color w:val="auto"/>
          <w:szCs w:val="22"/>
        </w:rPr>
      </w:pPr>
      <w:r w:rsidRPr="0007022C">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7022C" w:rsidRPr="0007022C" w:rsidRDefault="0007022C" w:rsidP="0007022C">
      <w:pPr>
        <w:pStyle w:val="Corpodetexto"/>
        <w:spacing w:line="200" w:lineRule="atLeast"/>
        <w:rPr>
          <w:color w:val="auto"/>
          <w:szCs w:val="22"/>
        </w:rPr>
      </w:pPr>
      <w:r w:rsidRPr="0007022C">
        <w:rPr>
          <w:color w:val="auto"/>
          <w:szCs w:val="22"/>
        </w:rPr>
        <w:t>3 – Comunicar à CONTRATADA, por escrito, sobre imperfeições, falhas ou irregularidades verificadas no objeto fornecido, para que seja substituído, reparado ou corrigido;</w:t>
      </w:r>
    </w:p>
    <w:p w:rsidR="0007022C" w:rsidRPr="0007022C" w:rsidRDefault="0007022C" w:rsidP="0007022C">
      <w:pPr>
        <w:pStyle w:val="Corpodetexto"/>
        <w:spacing w:line="200" w:lineRule="atLeast"/>
        <w:rPr>
          <w:color w:val="auto"/>
          <w:szCs w:val="22"/>
        </w:rPr>
      </w:pPr>
      <w:r w:rsidRPr="0007022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7022C" w:rsidRPr="0007022C" w:rsidRDefault="0007022C" w:rsidP="0007022C">
      <w:pPr>
        <w:pStyle w:val="Corpodetexto"/>
        <w:spacing w:line="200" w:lineRule="atLeast"/>
        <w:rPr>
          <w:color w:val="auto"/>
          <w:szCs w:val="22"/>
        </w:rPr>
      </w:pPr>
      <w:r w:rsidRPr="0007022C">
        <w:rPr>
          <w:color w:val="auto"/>
          <w:szCs w:val="22"/>
        </w:rPr>
        <w:t>5 – Efetuar o pagamento à CONTRATADA no valor correspondente ao fornecimento do objeto, no prazo e forma estabelecidos no instrumento convocatório e seus anexos;</w:t>
      </w:r>
    </w:p>
    <w:p w:rsidR="0007022C" w:rsidRDefault="0007022C" w:rsidP="0007022C">
      <w:pPr>
        <w:pStyle w:val="Corpodetexto"/>
        <w:spacing w:line="200" w:lineRule="atLeast"/>
        <w:rPr>
          <w:color w:val="auto"/>
          <w:szCs w:val="22"/>
        </w:rPr>
      </w:pPr>
      <w:r>
        <w:rPr>
          <w:color w:val="auto"/>
          <w:szCs w:val="22"/>
        </w:rPr>
        <w:t>6</w:t>
      </w:r>
      <w:r w:rsidRPr="0007022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7022C" w:rsidRDefault="0007022C" w:rsidP="0007022C">
      <w:pPr>
        <w:pStyle w:val="Corpodetexto"/>
        <w:spacing w:line="200" w:lineRule="atLeast"/>
        <w:rPr>
          <w:color w:val="auto"/>
          <w:szCs w:val="22"/>
        </w:rPr>
      </w:pP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7022C" w:rsidRPr="0007022C" w:rsidRDefault="00806E4E" w:rsidP="0007022C">
      <w:pPr>
        <w:pStyle w:val="Corpodetexto"/>
        <w:spacing w:line="200" w:lineRule="atLeast"/>
        <w:rPr>
          <w:color w:val="auto"/>
          <w:szCs w:val="22"/>
        </w:rPr>
      </w:pPr>
      <w:r>
        <w:rPr>
          <w:color w:val="auto"/>
          <w:szCs w:val="22"/>
        </w:rPr>
        <w:t>1</w:t>
      </w:r>
      <w:r w:rsidR="00CD4A92" w:rsidRPr="00CD4A92">
        <w:rPr>
          <w:color w:val="auto"/>
          <w:szCs w:val="22"/>
        </w:rPr>
        <w:t xml:space="preserve"> </w:t>
      </w:r>
      <w:r w:rsidRPr="00806E4E">
        <w:rPr>
          <w:color w:val="auto"/>
          <w:szCs w:val="22"/>
        </w:rPr>
        <w:t xml:space="preserve">– </w:t>
      </w:r>
      <w:r w:rsidR="0007022C" w:rsidRPr="0007022C">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07022C" w:rsidRPr="0007022C">
        <w:rPr>
          <w:color w:val="auto"/>
          <w:szCs w:val="22"/>
        </w:rPr>
        <w:t>a</w:t>
      </w:r>
      <w:proofErr w:type="gramEnd"/>
      <w:r w:rsidR="0007022C" w:rsidRPr="0007022C">
        <w:rPr>
          <w:color w:val="auto"/>
          <w:szCs w:val="22"/>
        </w:rPr>
        <w:t xml:space="preserve">: marca, fabricante, modelo e prazo de garantia; </w:t>
      </w:r>
    </w:p>
    <w:p w:rsidR="0007022C" w:rsidRPr="0007022C" w:rsidRDefault="0007022C" w:rsidP="0007022C">
      <w:pPr>
        <w:pStyle w:val="Corpodetexto"/>
        <w:spacing w:line="200" w:lineRule="atLeast"/>
        <w:rPr>
          <w:color w:val="auto"/>
          <w:szCs w:val="22"/>
        </w:rPr>
      </w:pPr>
      <w:r w:rsidRPr="0007022C">
        <w:rPr>
          <w:color w:val="auto"/>
          <w:szCs w:val="22"/>
        </w:rPr>
        <w:t>2 – Responsabilizar-se pelos vícios e danos decorrentes do objeto, de acordo com o Código de Defesa do Consumidor (Lei nº 8.078/1990);</w:t>
      </w:r>
    </w:p>
    <w:p w:rsidR="0007022C" w:rsidRPr="0007022C" w:rsidRDefault="0007022C" w:rsidP="0007022C">
      <w:pPr>
        <w:pStyle w:val="Corpodetexto"/>
        <w:spacing w:line="200" w:lineRule="atLeast"/>
        <w:rPr>
          <w:color w:val="auto"/>
          <w:szCs w:val="22"/>
        </w:rPr>
      </w:pPr>
      <w:r w:rsidRPr="0007022C">
        <w:rPr>
          <w:color w:val="auto"/>
          <w:szCs w:val="22"/>
        </w:rPr>
        <w:t>3 – Substituir, reparar ou corrigir, às suas expensas, em 05 (cinco) dias úteis, o objeto com avarias ou defeitos;</w:t>
      </w:r>
    </w:p>
    <w:p w:rsidR="0007022C" w:rsidRPr="0007022C" w:rsidRDefault="0007022C" w:rsidP="0007022C">
      <w:pPr>
        <w:pStyle w:val="Corpodetexto"/>
        <w:spacing w:line="200" w:lineRule="atLeast"/>
        <w:rPr>
          <w:color w:val="auto"/>
          <w:szCs w:val="22"/>
        </w:rPr>
      </w:pPr>
      <w:r w:rsidRPr="0007022C">
        <w:rPr>
          <w:color w:val="auto"/>
          <w:szCs w:val="22"/>
        </w:rPr>
        <w:t>4 – Comunicar à Administração, com antecedência mínima de 24 (vinte e quatro) horas que antecede a data da entrega, os motivos que impossibilitem o cumprimento do prazo previsto, com a devida comprovação;</w:t>
      </w:r>
    </w:p>
    <w:p w:rsidR="0007022C" w:rsidRPr="0007022C" w:rsidRDefault="0007022C" w:rsidP="0007022C">
      <w:pPr>
        <w:pStyle w:val="Corpodetexto"/>
        <w:spacing w:line="200" w:lineRule="atLeast"/>
        <w:rPr>
          <w:color w:val="auto"/>
          <w:szCs w:val="22"/>
        </w:rPr>
      </w:pPr>
      <w:r w:rsidRPr="0007022C">
        <w:rPr>
          <w:color w:val="auto"/>
          <w:szCs w:val="22"/>
        </w:rPr>
        <w:t>5 – Manter, durante toda a execução do contrato, em compatibilidade com as obrigações assumidas, todas as condições de habilitação e qualificação exigidas na licitação;</w:t>
      </w:r>
    </w:p>
    <w:p w:rsidR="0007022C" w:rsidRPr="0007022C" w:rsidRDefault="0007022C" w:rsidP="0007022C">
      <w:pPr>
        <w:pStyle w:val="Corpodetexto"/>
        <w:spacing w:line="200" w:lineRule="atLeast"/>
        <w:rPr>
          <w:color w:val="auto"/>
          <w:szCs w:val="22"/>
        </w:rPr>
      </w:pPr>
      <w:r w:rsidRPr="0007022C">
        <w:rPr>
          <w:color w:val="auto"/>
          <w:szCs w:val="22"/>
        </w:rPr>
        <w:t>6 – Indicar preposto para representá-la durante a execução do contrato;</w:t>
      </w:r>
    </w:p>
    <w:p w:rsidR="0007022C" w:rsidRPr="0007022C" w:rsidRDefault="0007022C" w:rsidP="0007022C">
      <w:pPr>
        <w:pStyle w:val="Corpodetexto"/>
        <w:spacing w:line="200" w:lineRule="atLeast"/>
        <w:rPr>
          <w:color w:val="auto"/>
          <w:szCs w:val="22"/>
        </w:rPr>
      </w:pPr>
      <w:r w:rsidRPr="0007022C">
        <w:rPr>
          <w:color w:val="auto"/>
          <w:szCs w:val="22"/>
        </w:rPr>
        <w:t>7 – Comunicar à Administração sobre qualquer alteração no endereço, conta bancária ou outros dados necessários para recebimento de correspondência, enquanto perdurar os efeitos da contratação;</w:t>
      </w:r>
    </w:p>
    <w:p w:rsidR="0007022C" w:rsidRPr="0007022C" w:rsidRDefault="0007022C" w:rsidP="0007022C">
      <w:pPr>
        <w:pStyle w:val="Corpodetexto"/>
        <w:spacing w:line="200" w:lineRule="atLeast"/>
        <w:rPr>
          <w:color w:val="auto"/>
          <w:szCs w:val="22"/>
        </w:rPr>
      </w:pPr>
      <w:r w:rsidRPr="0007022C">
        <w:rPr>
          <w:color w:val="auto"/>
          <w:szCs w:val="22"/>
        </w:rPr>
        <w:t>8 – Receber as comunicações da Administração e respondê-las ou atendê-las nos prazos específicos constantes da comunicação;</w:t>
      </w:r>
    </w:p>
    <w:p w:rsidR="0007022C" w:rsidRPr="0007022C" w:rsidRDefault="0007022C" w:rsidP="0007022C">
      <w:pPr>
        <w:pStyle w:val="Corpodetexto"/>
        <w:spacing w:line="200" w:lineRule="atLeast"/>
        <w:rPr>
          <w:color w:val="auto"/>
          <w:szCs w:val="22"/>
        </w:rPr>
      </w:pPr>
      <w:r w:rsidRPr="0007022C">
        <w:rPr>
          <w:color w:val="auto"/>
          <w:szCs w:val="22"/>
        </w:rPr>
        <w:t>9 – Arcar com todas as despesas diretas e indiretas decorrentes do objeto, tais como tributos, encargos sociais e trabalhistas, transporte, depósito e entrega dos objetos.</w:t>
      </w:r>
    </w:p>
    <w:p w:rsidR="0007022C" w:rsidRPr="0007022C" w:rsidRDefault="0007022C" w:rsidP="0007022C">
      <w:pPr>
        <w:pStyle w:val="Corpodetexto"/>
        <w:spacing w:line="200" w:lineRule="atLeast"/>
        <w:rPr>
          <w:color w:val="auto"/>
          <w:szCs w:val="22"/>
        </w:rPr>
      </w:pPr>
      <w:r w:rsidRPr="0007022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06E4E" w:rsidRDefault="0007022C" w:rsidP="0007022C">
      <w:pPr>
        <w:pStyle w:val="Corpodetexto"/>
        <w:spacing w:line="200" w:lineRule="atLeast"/>
        <w:rPr>
          <w:color w:val="auto"/>
          <w:szCs w:val="22"/>
        </w:rPr>
      </w:pPr>
      <w:r w:rsidRPr="0007022C">
        <w:rPr>
          <w:color w:val="auto"/>
          <w:szCs w:val="22"/>
        </w:rPr>
        <w:t>11– Exigir que seus funcionários, no ato da entrega e da prestação dos serviços, estejam utilizando Equipamentos de Proteção Individual contra a Covid-19.</w:t>
      </w:r>
    </w:p>
    <w:p w:rsidR="0007022C" w:rsidRPr="00280327" w:rsidRDefault="0007022C" w:rsidP="0007022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806E4E" w:rsidRPr="00806E4E" w:rsidRDefault="00EE60F6" w:rsidP="00806E4E">
      <w:pPr>
        <w:pStyle w:val="Contrato-Corpo"/>
        <w:rPr>
          <w:color w:val="auto"/>
        </w:rPr>
      </w:pPr>
      <w:r w:rsidRPr="00280327">
        <w:rPr>
          <w:b/>
          <w:color w:val="auto"/>
        </w:rPr>
        <w:t>Parágrafo Primeiro -</w:t>
      </w:r>
      <w:r w:rsidRPr="00280327">
        <w:rPr>
          <w:color w:val="auto"/>
        </w:rPr>
        <w:t xml:space="preserve"> </w:t>
      </w:r>
      <w:r w:rsidR="00806E4E" w:rsidRPr="00806E4E">
        <w:rPr>
          <w:color w:val="auto"/>
        </w:rPr>
        <w:t>São infrações leves as condutas que caracterizam inexecução parcial do contrato, mas sem prejuízo à Administração, em especial:</w:t>
      </w:r>
    </w:p>
    <w:p w:rsidR="0007022C" w:rsidRPr="0007022C" w:rsidRDefault="00806E4E" w:rsidP="0007022C">
      <w:pPr>
        <w:pStyle w:val="Contrato-Corpo"/>
        <w:rPr>
          <w:color w:val="auto"/>
        </w:rPr>
      </w:pPr>
      <w:r w:rsidRPr="00806E4E">
        <w:rPr>
          <w:color w:val="auto"/>
        </w:rPr>
        <w:t xml:space="preserve">1 – </w:t>
      </w:r>
      <w:r w:rsidR="0007022C" w:rsidRPr="0007022C">
        <w:rPr>
          <w:color w:val="auto"/>
        </w:rPr>
        <w:t>Não fornecer os bens conforme as especificidades indicadas no instrumento convocatório e seus anexos, corrigindo em tempo hábil o fornecimento;</w:t>
      </w:r>
    </w:p>
    <w:p w:rsidR="0007022C" w:rsidRPr="0007022C" w:rsidRDefault="0007022C" w:rsidP="0007022C">
      <w:pPr>
        <w:pStyle w:val="Contrato-Corpo"/>
        <w:rPr>
          <w:color w:val="auto"/>
        </w:rPr>
      </w:pPr>
      <w:r w:rsidRPr="0007022C">
        <w:rPr>
          <w:color w:val="auto"/>
        </w:rPr>
        <w:t>2 – Não observar as cláusulas contratuais referentes às obrigações, quando não importar em conduta mais grave;</w:t>
      </w:r>
    </w:p>
    <w:p w:rsidR="0007022C" w:rsidRPr="0007022C" w:rsidRDefault="0007022C" w:rsidP="0007022C">
      <w:pPr>
        <w:pStyle w:val="Contrato-Corpo"/>
        <w:rPr>
          <w:color w:val="auto"/>
        </w:rPr>
      </w:pPr>
      <w:r w:rsidRPr="0007022C">
        <w:rPr>
          <w:color w:val="auto"/>
        </w:rPr>
        <w:t>3 – Deixar de adotar as medidas necessárias para adequar o fornecimento às especificidades indicadas no instrumento convocatório e seus anexos;</w:t>
      </w:r>
    </w:p>
    <w:p w:rsidR="0007022C" w:rsidRPr="0007022C" w:rsidRDefault="0007022C" w:rsidP="0007022C">
      <w:pPr>
        <w:pStyle w:val="Contrato-Corpo"/>
        <w:rPr>
          <w:color w:val="auto"/>
        </w:rPr>
      </w:pPr>
      <w:r w:rsidRPr="0007022C">
        <w:rPr>
          <w:color w:val="auto"/>
        </w:rPr>
        <w:t>4 – Deixar de apresentar imotivadamente qualquer documento, relatório, informação, relativo à execução do contrato ou ao qual está obrigado pela legislação;</w:t>
      </w:r>
    </w:p>
    <w:p w:rsidR="0007022C" w:rsidRDefault="0007022C" w:rsidP="0007022C">
      <w:pPr>
        <w:pStyle w:val="Contrato-Corpo"/>
        <w:rPr>
          <w:color w:val="auto"/>
        </w:rPr>
      </w:pPr>
      <w:r w:rsidRPr="0007022C">
        <w:rPr>
          <w:color w:val="auto"/>
        </w:rPr>
        <w:t>5 – Apresentar intempestivamente os documentos que comprovem a manutenção das condições de habilitação e qualificação exigidas na fase de licitação.</w:t>
      </w:r>
    </w:p>
    <w:p w:rsidR="00EB19A8" w:rsidRPr="00EB19A8" w:rsidRDefault="000E474D" w:rsidP="0007022C">
      <w:pPr>
        <w:pStyle w:val="Contrato-Corpo"/>
        <w:rPr>
          <w:color w:val="auto"/>
        </w:rPr>
      </w:pPr>
      <w:r>
        <w:rPr>
          <w:b/>
          <w:color w:val="auto"/>
        </w:rPr>
        <w:t>Parágrafo Segundo</w:t>
      </w:r>
      <w:r w:rsidRPr="000E474D">
        <w:rPr>
          <w:color w:val="auto"/>
        </w:rPr>
        <w:t xml:space="preserve"> – </w:t>
      </w:r>
      <w:r w:rsidR="00EB19A8" w:rsidRPr="00EB19A8">
        <w:rPr>
          <w:color w:val="auto"/>
        </w:rPr>
        <w:t>São infrações médias as condutas que caracterizam inexecução parcial do contrato, em especial:</w:t>
      </w:r>
    </w:p>
    <w:p w:rsidR="0007022C" w:rsidRPr="0007022C" w:rsidRDefault="00EB19A8" w:rsidP="0007022C">
      <w:pPr>
        <w:pStyle w:val="Contrato-Corpo"/>
        <w:rPr>
          <w:color w:val="auto"/>
        </w:rPr>
      </w:pPr>
      <w:r w:rsidRPr="00EB19A8">
        <w:rPr>
          <w:color w:val="auto"/>
        </w:rPr>
        <w:t xml:space="preserve">1 – </w:t>
      </w:r>
      <w:r w:rsidR="0007022C" w:rsidRPr="0007022C">
        <w:rPr>
          <w:color w:val="auto"/>
        </w:rPr>
        <w:t>Reincidir em conduta ou omissão que ensejou a aplicação anterior de advertência;</w:t>
      </w:r>
    </w:p>
    <w:p w:rsidR="0007022C" w:rsidRPr="0007022C" w:rsidRDefault="0007022C" w:rsidP="0007022C">
      <w:pPr>
        <w:pStyle w:val="Contrato-Corpo"/>
        <w:rPr>
          <w:color w:val="auto"/>
        </w:rPr>
      </w:pPr>
      <w:r w:rsidRPr="0007022C">
        <w:rPr>
          <w:color w:val="auto"/>
        </w:rPr>
        <w:t>2 – Atrasar o fornecimento ou a substituição dos bens;</w:t>
      </w:r>
    </w:p>
    <w:p w:rsidR="00EB19A8" w:rsidRDefault="0007022C" w:rsidP="0007022C">
      <w:pPr>
        <w:pStyle w:val="Contrato-Corpo"/>
        <w:rPr>
          <w:color w:val="auto"/>
        </w:rPr>
      </w:pPr>
      <w:r w:rsidRPr="0007022C">
        <w:rPr>
          <w:color w:val="auto"/>
        </w:rPr>
        <w:t>3 – Não co</w:t>
      </w:r>
      <w:r>
        <w:rPr>
          <w:color w:val="auto"/>
        </w:rPr>
        <w:t>mpletar o fornecimento dos bens.</w:t>
      </w:r>
    </w:p>
    <w:p w:rsidR="000E474D" w:rsidRPr="000E474D" w:rsidRDefault="000E474D" w:rsidP="00EB19A8">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07022C" w:rsidRPr="0007022C" w:rsidRDefault="00EB19A8" w:rsidP="0007022C">
      <w:pPr>
        <w:pStyle w:val="Contrato-Corpo"/>
        <w:rPr>
          <w:color w:val="auto"/>
        </w:rPr>
      </w:pPr>
      <w:r>
        <w:rPr>
          <w:color w:val="auto"/>
        </w:rPr>
        <w:t xml:space="preserve">1 - </w:t>
      </w:r>
      <w:r w:rsidR="0007022C" w:rsidRPr="0007022C">
        <w:rPr>
          <w:color w:val="auto"/>
        </w:rPr>
        <w:t>Recusar-se o adjudicatário, sem a devida justificativa, a assinar o contrato, aceitar ou retirar o instrumento equivalente, dentro do prazo estabelecido pela Administração;</w:t>
      </w:r>
    </w:p>
    <w:p w:rsidR="0007022C" w:rsidRPr="0007022C" w:rsidRDefault="0007022C" w:rsidP="0007022C">
      <w:pPr>
        <w:pStyle w:val="Contrato-Corpo"/>
        <w:rPr>
          <w:color w:val="auto"/>
        </w:rPr>
      </w:pPr>
      <w:r w:rsidRPr="0007022C">
        <w:rPr>
          <w:color w:val="auto"/>
        </w:rPr>
        <w:t>2 – Atrasar o fornecimento dos bens em prazo superior a 05 (cinco) dias úteis.</w:t>
      </w:r>
    </w:p>
    <w:p w:rsidR="0007022C" w:rsidRDefault="0007022C" w:rsidP="0007022C">
      <w:pPr>
        <w:pStyle w:val="Contrato-Corpo"/>
        <w:rPr>
          <w:color w:val="auto"/>
        </w:rPr>
      </w:pPr>
      <w:r w:rsidRPr="0007022C">
        <w:rPr>
          <w:color w:val="auto"/>
        </w:rPr>
        <w:t>3 – Atrasar reiteradamente o fornecimento ou substituição dos bens.</w:t>
      </w:r>
    </w:p>
    <w:p w:rsidR="000E474D" w:rsidRPr="000E474D" w:rsidRDefault="000E474D" w:rsidP="0007022C">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EB19A8" w:rsidRPr="00EB19A8" w:rsidRDefault="000E474D" w:rsidP="00EB19A8">
      <w:pPr>
        <w:pStyle w:val="Contrato-Corpo"/>
        <w:rPr>
          <w:color w:val="auto"/>
        </w:rPr>
      </w:pPr>
      <w:r w:rsidRPr="000E474D">
        <w:rPr>
          <w:color w:val="auto"/>
        </w:rPr>
        <w:t xml:space="preserve">1 – </w:t>
      </w:r>
      <w:r w:rsidR="00EB19A8" w:rsidRPr="00EB19A8">
        <w:rPr>
          <w:color w:val="auto"/>
        </w:rPr>
        <w:t>Para as infrações médias, o valor da multa será arbitrado entre 1 a 15 UNIFBJ;</w:t>
      </w:r>
    </w:p>
    <w:p w:rsidR="00EB19A8" w:rsidRPr="00EB19A8" w:rsidRDefault="00EB19A8" w:rsidP="00EB19A8">
      <w:pPr>
        <w:pStyle w:val="Contrato-Corpo"/>
        <w:rPr>
          <w:color w:val="auto"/>
        </w:rPr>
      </w:pPr>
      <w:r w:rsidRPr="00EB19A8">
        <w:rPr>
          <w:color w:val="auto"/>
        </w:rPr>
        <w:t>2 – Para as infrações graves, o valor da multa será arbitrado entre 16 a 30 UNIFBJ;</w:t>
      </w:r>
    </w:p>
    <w:p w:rsidR="00D53362" w:rsidRDefault="00EB19A8" w:rsidP="00EB19A8">
      <w:pPr>
        <w:pStyle w:val="Contrato-Corpo"/>
        <w:rPr>
          <w:color w:val="auto"/>
        </w:rPr>
      </w:pPr>
      <w:r w:rsidRPr="00EB19A8">
        <w:rPr>
          <w:color w:val="auto"/>
        </w:rPr>
        <w:t>3 – Para as infrações gravíssimas, o valor da multa será arbitrado entre 31 a 50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7022C" w:rsidRPr="0007022C">
        <w:rPr>
          <w:color w:val="auto"/>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7022C" w:rsidRDefault="0007022C" w:rsidP="009A5CCA">
      <w:pPr>
        <w:pStyle w:val="Corpodetexto"/>
        <w:spacing w:line="200" w:lineRule="atLeast"/>
        <w:rPr>
          <w:color w:val="auto"/>
          <w:szCs w:val="22"/>
        </w:rPr>
      </w:pPr>
      <w:r w:rsidRPr="0007022C">
        <w:rPr>
          <w:color w:val="auto"/>
          <w:szCs w:val="22"/>
        </w:rPr>
        <w:t xml:space="preserve">A ata de registro de preços terá duração de </w:t>
      </w:r>
      <w:proofErr w:type="gramStart"/>
      <w:r w:rsidRPr="0007022C">
        <w:rPr>
          <w:color w:val="auto"/>
          <w:szCs w:val="22"/>
        </w:rPr>
        <w:t>12 (doze) meses, com eficácia na forma do art. 61, parágrafo</w:t>
      </w:r>
      <w:proofErr w:type="gramEnd"/>
      <w:r w:rsidRPr="0007022C">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07022C" w:rsidRPr="0007022C" w:rsidRDefault="009A5CCA" w:rsidP="0007022C">
      <w:pPr>
        <w:pStyle w:val="Corpodetexto"/>
        <w:spacing w:line="200" w:lineRule="atLeast"/>
        <w:rPr>
          <w:color w:val="auto"/>
          <w:szCs w:val="22"/>
        </w:rPr>
      </w:pPr>
      <w:r>
        <w:rPr>
          <w:b/>
          <w:color w:val="auto"/>
          <w:szCs w:val="22"/>
        </w:rPr>
        <w:t>Parágrafo Segundo</w:t>
      </w:r>
      <w:r w:rsidRPr="009A5CCA">
        <w:rPr>
          <w:color w:val="auto"/>
          <w:szCs w:val="22"/>
        </w:rPr>
        <w:t xml:space="preserve"> – </w:t>
      </w:r>
      <w:r w:rsidR="0007022C" w:rsidRPr="0007022C">
        <w:rPr>
          <w:color w:val="auto"/>
          <w:szCs w:val="22"/>
        </w:rPr>
        <w:t>As obrigações disciplinadas na ata de registro de preços e no instrumento convocatório poderão ser alteradas por comum acordo das partes, após justificativa da Administração, nas seguintes hipóteses:</w:t>
      </w:r>
    </w:p>
    <w:p w:rsidR="0007022C" w:rsidRPr="0007022C" w:rsidRDefault="0007022C" w:rsidP="0007022C">
      <w:pPr>
        <w:pStyle w:val="Corpodetexto"/>
        <w:spacing w:line="200" w:lineRule="atLeast"/>
        <w:rPr>
          <w:color w:val="auto"/>
          <w:szCs w:val="22"/>
        </w:rPr>
      </w:pPr>
      <w:r w:rsidRPr="0007022C">
        <w:rPr>
          <w:color w:val="auto"/>
          <w:szCs w:val="22"/>
        </w:rPr>
        <w:t xml:space="preserve">1 – Quando conveniente </w:t>
      </w:r>
      <w:proofErr w:type="gramStart"/>
      <w:r w:rsidRPr="0007022C">
        <w:rPr>
          <w:color w:val="auto"/>
          <w:szCs w:val="22"/>
        </w:rPr>
        <w:t>a</w:t>
      </w:r>
      <w:proofErr w:type="gramEnd"/>
      <w:r w:rsidRPr="0007022C">
        <w:rPr>
          <w:color w:val="auto"/>
          <w:szCs w:val="22"/>
        </w:rPr>
        <w:t xml:space="preserve"> substituição de garantia de execução;</w:t>
      </w:r>
    </w:p>
    <w:p w:rsidR="0007022C" w:rsidRPr="0007022C" w:rsidRDefault="0007022C" w:rsidP="0007022C">
      <w:pPr>
        <w:pStyle w:val="Corpodetexto"/>
        <w:spacing w:line="200" w:lineRule="atLeast"/>
        <w:rPr>
          <w:color w:val="auto"/>
          <w:szCs w:val="22"/>
        </w:rPr>
      </w:pPr>
      <w:r w:rsidRPr="0007022C">
        <w:rPr>
          <w:color w:val="auto"/>
          <w:szCs w:val="22"/>
        </w:rPr>
        <w:t xml:space="preserve">2 – Quando necessária </w:t>
      </w:r>
      <w:proofErr w:type="gramStart"/>
      <w:r w:rsidRPr="0007022C">
        <w:rPr>
          <w:color w:val="auto"/>
          <w:szCs w:val="22"/>
        </w:rPr>
        <w:t>a</w:t>
      </w:r>
      <w:proofErr w:type="gramEnd"/>
      <w:r w:rsidRPr="0007022C">
        <w:rPr>
          <w:color w:val="auto"/>
          <w:szCs w:val="22"/>
        </w:rPr>
        <w:t xml:space="preserve"> modificação da forma de fornecimento ou da dinâmica de execução, em razão da verificação técnica de inaplicabilidade dos termos originais;</w:t>
      </w:r>
    </w:p>
    <w:p w:rsidR="0007022C" w:rsidRDefault="0007022C" w:rsidP="0007022C">
      <w:pPr>
        <w:pStyle w:val="Corpodetexto"/>
        <w:spacing w:line="200" w:lineRule="atLeast"/>
        <w:rPr>
          <w:color w:val="auto"/>
          <w:szCs w:val="22"/>
        </w:rPr>
      </w:pPr>
      <w:r w:rsidRPr="0007022C">
        <w:rPr>
          <w:color w:val="auto"/>
          <w:szCs w:val="22"/>
        </w:rPr>
        <w:t xml:space="preserve">3 – Quando necessária </w:t>
      </w:r>
      <w:proofErr w:type="gramStart"/>
      <w:r w:rsidRPr="0007022C">
        <w:rPr>
          <w:color w:val="auto"/>
          <w:szCs w:val="22"/>
        </w:rPr>
        <w:t>a</w:t>
      </w:r>
      <w:proofErr w:type="gramEnd"/>
      <w:r w:rsidRPr="0007022C">
        <w:rPr>
          <w:color w:val="auto"/>
          <w:szCs w:val="22"/>
        </w:rPr>
        <w:t xml:space="preserve"> modificação da forma de pagamento, por imposição de circunstâncias supervenientes, mantido o valor inicial atualizado, sendo vedada a antecipação do pagamento sem a correspondente c</w:t>
      </w:r>
      <w:r>
        <w:rPr>
          <w:color w:val="auto"/>
          <w:szCs w:val="22"/>
        </w:rPr>
        <w:t>ontraprestação do fornecimento;</w:t>
      </w:r>
    </w:p>
    <w:p w:rsidR="0007022C" w:rsidRDefault="0007022C" w:rsidP="0007022C">
      <w:pPr>
        <w:pStyle w:val="Corpodetexto"/>
        <w:spacing w:line="200" w:lineRule="atLeast"/>
        <w:rPr>
          <w:color w:val="auto"/>
          <w:szCs w:val="22"/>
        </w:rPr>
      </w:pPr>
      <w:r w:rsidRPr="0007022C">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07022C">
        <w:rPr>
          <w:color w:val="auto"/>
          <w:szCs w:val="22"/>
        </w:rPr>
        <w:t xml:space="preserve"> porém</w:t>
      </w:r>
      <w:proofErr w:type="gramEnd"/>
      <w:r w:rsidRPr="0007022C">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7022C" w:rsidRDefault="0007022C" w:rsidP="0007022C">
      <w:pPr>
        <w:pStyle w:val="Corpodetexto"/>
        <w:spacing w:line="200" w:lineRule="atLeast"/>
        <w:rPr>
          <w:color w:val="auto"/>
          <w:szCs w:val="22"/>
        </w:rPr>
      </w:pP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5456F0" w:rsidRDefault="005456F0" w:rsidP="005456F0">
      <w:pPr>
        <w:pStyle w:val="Corpodetexto"/>
        <w:spacing w:line="200" w:lineRule="atLeast"/>
        <w:jc w:val="center"/>
        <w:rPr>
          <w:color w:val="auto"/>
          <w:szCs w:val="22"/>
        </w:rPr>
      </w:pPr>
      <w:r>
        <w:rPr>
          <w:color w:val="auto"/>
          <w:szCs w:val="22"/>
        </w:rPr>
        <w:t xml:space="preserve">Bom Jardim/RJ, 10 de junho de 2022.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A72D12" w:rsidRDefault="00A72D12" w:rsidP="00DB7A0B">
      <w:pPr>
        <w:pStyle w:val="Corpodetexto"/>
        <w:spacing w:line="200" w:lineRule="atLeast"/>
        <w:jc w:val="center"/>
        <w:rPr>
          <w:b/>
          <w:bCs/>
          <w:color w:val="auto"/>
          <w:szCs w:val="22"/>
        </w:rPr>
      </w:pPr>
    </w:p>
    <w:p w:rsidR="00A72D12" w:rsidRDefault="00A72D12" w:rsidP="00DB7A0B">
      <w:pPr>
        <w:pStyle w:val="Corpodetexto"/>
        <w:spacing w:line="200" w:lineRule="atLeast"/>
        <w:jc w:val="center"/>
        <w:rPr>
          <w:b/>
          <w:bCs/>
          <w:color w:val="auto"/>
          <w:szCs w:val="22"/>
        </w:rPr>
      </w:pPr>
    </w:p>
    <w:p w:rsidR="00A72D12" w:rsidRPr="00280327" w:rsidRDefault="00A72D12" w:rsidP="00DB7A0B">
      <w:pPr>
        <w:pStyle w:val="Corpodetexto"/>
        <w:spacing w:line="200" w:lineRule="atLeast"/>
        <w:jc w:val="center"/>
        <w:rPr>
          <w:b/>
          <w:bCs/>
          <w:color w:val="auto"/>
          <w:szCs w:val="22"/>
        </w:rPr>
        <w:sectPr w:rsidR="00A72D12"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195234" w:rsidP="00AF07CC">
      <w:pPr>
        <w:pStyle w:val="Corpodetexto"/>
        <w:spacing w:line="200" w:lineRule="atLeast"/>
        <w:jc w:val="center"/>
        <w:rPr>
          <w:b/>
          <w:bCs/>
          <w:color w:val="auto"/>
          <w:szCs w:val="22"/>
        </w:rPr>
      </w:pPr>
      <w:r>
        <w:rPr>
          <w:b/>
          <w:bCs/>
          <w:color w:val="auto"/>
          <w:szCs w:val="22"/>
        </w:rPr>
        <w:fldChar w:fldCharType="begin"/>
      </w:r>
      <w:r>
        <w:rPr>
          <w:b/>
          <w:bCs/>
          <w:color w:val="auto"/>
          <w:szCs w:val="22"/>
        </w:rPr>
        <w:instrText xml:space="preserve"> REF  Empresa  \* MERGEFORMAT </w:instrText>
      </w:r>
      <w:r>
        <w:rPr>
          <w:b/>
          <w:bCs/>
          <w:color w:val="auto"/>
          <w:szCs w:val="22"/>
        </w:rPr>
        <w:fldChar w:fldCharType="separate"/>
      </w:r>
      <w:sdt>
        <w:sdtPr>
          <w:rPr>
            <w:b/>
            <w:bCs/>
            <w:color w:val="auto"/>
            <w:szCs w:val="22"/>
          </w:rPr>
          <w:id w:val="-513153571"/>
        </w:sdtPr>
        <w:sdtEndPr/>
        <w:sdtContent>
          <w:sdt>
            <w:sdtPr>
              <w:rPr>
                <w:b/>
                <w:bCs/>
                <w:color w:val="auto"/>
                <w:szCs w:val="22"/>
              </w:rPr>
              <w:id w:val="-1358034951"/>
            </w:sdtPr>
            <w:sdtEndPr/>
            <w:sdtContent>
              <w:r>
                <w:rPr>
                  <w:b/>
                  <w:bCs/>
                  <w:color w:val="auto"/>
                  <w:szCs w:val="22"/>
                </w:rPr>
                <w:t>VOGAS MAGAZINE LTDA</w:t>
              </w:r>
            </w:sdtContent>
          </w:sdt>
        </w:sdtContent>
      </w:sdt>
      <w:r>
        <w:rPr>
          <w:b/>
          <w:bCs/>
          <w:color w:val="auto"/>
          <w:szCs w:val="22"/>
        </w:rPr>
        <w:fldChar w:fldCharType="end"/>
      </w:r>
      <w:r w:rsidR="00A17BEB">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E1" w:rsidRDefault="00DA3BE1" w:rsidP="00EE60F6">
      <w:r>
        <w:separator/>
      </w:r>
    </w:p>
  </w:endnote>
  <w:endnote w:type="continuationSeparator" w:id="0">
    <w:p w:rsidR="00DA3BE1" w:rsidRDefault="00DA3BE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A3BE1" w:rsidRDefault="00DA3BE1">
        <w:pPr>
          <w:pStyle w:val="Rodap"/>
          <w:jc w:val="right"/>
        </w:pPr>
        <w:r>
          <w:fldChar w:fldCharType="begin"/>
        </w:r>
        <w:r>
          <w:instrText>PAGE   \* MERGEFORMAT</w:instrText>
        </w:r>
        <w:r>
          <w:fldChar w:fldCharType="separate"/>
        </w:r>
        <w:r w:rsidR="005079C5">
          <w:rPr>
            <w:noProof/>
          </w:rPr>
          <w:t>1</w:t>
        </w:r>
        <w:r>
          <w:fldChar w:fldCharType="end"/>
        </w:r>
      </w:p>
    </w:sdtContent>
  </w:sdt>
  <w:p w:rsidR="00DA3BE1" w:rsidRDefault="00DA3B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E1" w:rsidRDefault="00DA3BE1" w:rsidP="00EE60F6">
      <w:r>
        <w:separator/>
      </w:r>
    </w:p>
  </w:footnote>
  <w:footnote w:type="continuationSeparator" w:id="0">
    <w:p w:rsidR="00DA3BE1" w:rsidRDefault="00DA3BE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BE1" w:rsidRPr="00D626E7" w:rsidRDefault="005079C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8002345" r:id="rId2"/>
      </w:pict>
    </w:r>
    <w:r w:rsidR="00DA3BE1" w:rsidRPr="00D626E7">
      <w:rPr>
        <w:rFonts w:ascii="Arial Narrow" w:hAnsi="Arial Narrow"/>
        <w:b/>
        <w:sz w:val="36"/>
      </w:rPr>
      <w:t>ESTADO DO RIO DE JANEIRO</w:t>
    </w:r>
  </w:p>
  <w:p w:rsidR="00DA3BE1" w:rsidRPr="00D626E7" w:rsidRDefault="00DA3BE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A3BE1" w:rsidRDefault="00DA3BE1">
    <w:pPr>
      <w:pStyle w:val="Cabealho"/>
    </w:pPr>
  </w:p>
  <w:p w:rsidR="00DA3BE1" w:rsidRDefault="00DA3B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7022C"/>
    <w:rsid w:val="00092A89"/>
    <w:rsid w:val="000E474D"/>
    <w:rsid w:val="000E5F29"/>
    <w:rsid w:val="00142BD1"/>
    <w:rsid w:val="001644B8"/>
    <w:rsid w:val="00175DA6"/>
    <w:rsid w:val="001830DF"/>
    <w:rsid w:val="00195234"/>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90E4E"/>
    <w:rsid w:val="003B2F4B"/>
    <w:rsid w:val="003D5112"/>
    <w:rsid w:val="003E2EF5"/>
    <w:rsid w:val="003E6C8E"/>
    <w:rsid w:val="003F2A91"/>
    <w:rsid w:val="0042368C"/>
    <w:rsid w:val="0043300C"/>
    <w:rsid w:val="004739A1"/>
    <w:rsid w:val="00477F01"/>
    <w:rsid w:val="0048565D"/>
    <w:rsid w:val="004A6F27"/>
    <w:rsid w:val="004B1FD9"/>
    <w:rsid w:val="004E40CF"/>
    <w:rsid w:val="004F362A"/>
    <w:rsid w:val="005079C5"/>
    <w:rsid w:val="00517250"/>
    <w:rsid w:val="00530CEC"/>
    <w:rsid w:val="005456F0"/>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490E"/>
    <w:rsid w:val="00837C7B"/>
    <w:rsid w:val="00871B04"/>
    <w:rsid w:val="008826C9"/>
    <w:rsid w:val="008829E3"/>
    <w:rsid w:val="008919A5"/>
    <w:rsid w:val="00897BA8"/>
    <w:rsid w:val="008A6858"/>
    <w:rsid w:val="008B5808"/>
    <w:rsid w:val="008E5F33"/>
    <w:rsid w:val="00924627"/>
    <w:rsid w:val="009323C5"/>
    <w:rsid w:val="00956048"/>
    <w:rsid w:val="00992CC5"/>
    <w:rsid w:val="009963E0"/>
    <w:rsid w:val="009A5839"/>
    <w:rsid w:val="009A5ADC"/>
    <w:rsid w:val="009A5CCA"/>
    <w:rsid w:val="009C367D"/>
    <w:rsid w:val="009C6B35"/>
    <w:rsid w:val="00A05954"/>
    <w:rsid w:val="00A17BEB"/>
    <w:rsid w:val="00A3783F"/>
    <w:rsid w:val="00A5008C"/>
    <w:rsid w:val="00A67F41"/>
    <w:rsid w:val="00A72D12"/>
    <w:rsid w:val="00A75AF5"/>
    <w:rsid w:val="00AB39EC"/>
    <w:rsid w:val="00AF07CC"/>
    <w:rsid w:val="00B53BD8"/>
    <w:rsid w:val="00B81509"/>
    <w:rsid w:val="00B83B46"/>
    <w:rsid w:val="00B91175"/>
    <w:rsid w:val="00BB1867"/>
    <w:rsid w:val="00BB4BBB"/>
    <w:rsid w:val="00BF6E89"/>
    <w:rsid w:val="00C028D3"/>
    <w:rsid w:val="00C05BBB"/>
    <w:rsid w:val="00C46701"/>
    <w:rsid w:val="00C5452D"/>
    <w:rsid w:val="00C637AF"/>
    <w:rsid w:val="00C71511"/>
    <w:rsid w:val="00CC386E"/>
    <w:rsid w:val="00CC5251"/>
    <w:rsid w:val="00CD4A92"/>
    <w:rsid w:val="00CF3343"/>
    <w:rsid w:val="00D038BE"/>
    <w:rsid w:val="00D151F7"/>
    <w:rsid w:val="00D175BC"/>
    <w:rsid w:val="00D340D3"/>
    <w:rsid w:val="00D44AD2"/>
    <w:rsid w:val="00D52744"/>
    <w:rsid w:val="00D53362"/>
    <w:rsid w:val="00D56CE1"/>
    <w:rsid w:val="00D571B7"/>
    <w:rsid w:val="00D7128B"/>
    <w:rsid w:val="00D73C0B"/>
    <w:rsid w:val="00D7563F"/>
    <w:rsid w:val="00DA3BE1"/>
    <w:rsid w:val="00DB1569"/>
    <w:rsid w:val="00DB1846"/>
    <w:rsid w:val="00DB7A0B"/>
    <w:rsid w:val="00DB7AD4"/>
    <w:rsid w:val="00DC027D"/>
    <w:rsid w:val="00DD357E"/>
    <w:rsid w:val="00DD5A4E"/>
    <w:rsid w:val="00E22A83"/>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3248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85911"/>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8591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C119F1F9AA674D7ABF5D83BD84EC3A3F">
    <w:name w:val="C119F1F9AA674D7ABF5D83BD84EC3A3F"/>
    <w:rsid w:val="00285911"/>
  </w:style>
  <w:style w:type="paragraph" w:customStyle="1" w:styleId="00A7CE134E794EA3B396F6E33228CEF6">
    <w:name w:val="00A7CE134E794EA3B396F6E33228CEF6"/>
    <w:rsid w:val="00285911"/>
  </w:style>
  <w:style w:type="paragraph" w:customStyle="1" w:styleId="536D6D697BDB428CA2FFFC489AAF0171">
    <w:name w:val="536D6D697BDB428CA2FFFC489AAF0171"/>
    <w:rsid w:val="00285911"/>
  </w:style>
  <w:style w:type="paragraph" w:customStyle="1" w:styleId="22A16CD9335D436783FB619B97371E59">
    <w:name w:val="22A16CD9335D436783FB619B97371E59"/>
    <w:rsid w:val="00285911"/>
  </w:style>
  <w:style w:type="paragraph" w:customStyle="1" w:styleId="82FC7EDE31DD4210A666DF37A532EBA2">
    <w:name w:val="82FC7EDE31DD4210A666DF37A532EBA2"/>
    <w:rsid w:val="00285911"/>
  </w:style>
  <w:style w:type="paragraph" w:customStyle="1" w:styleId="BACF4FC25EBB4C62AEDE2887490E969F">
    <w:name w:val="BACF4FC25EBB4C62AEDE2887490E969F"/>
    <w:rsid w:val="002859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8591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C119F1F9AA674D7ABF5D83BD84EC3A3F">
    <w:name w:val="C119F1F9AA674D7ABF5D83BD84EC3A3F"/>
    <w:rsid w:val="00285911"/>
  </w:style>
  <w:style w:type="paragraph" w:customStyle="1" w:styleId="00A7CE134E794EA3B396F6E33228CEF6">
    <w:name w:val="00A7CE134E794EA3B396F6E33228CEF6"/>
    <w:rsid w:val="00285911"/>
  </w:style>
  <w:style w:type="paragraph" w:customStyle="1" w:styleId="536D6D697BDB428CA2FFFC489AAF0171">
    <w:name w:val="536D6D697BDB428CA2FFFC489AAF0171"/>
    <w:rsid w:val="00285911"/>
  </w:style>
  <w:style w:type="paragraph" w:customStyle="1" w:styleId="22A16CD9335D436783FB619B97371E59">
    <w:name w:val="22A16CD9335D436783FB619B97371E59"/>
    <w:rsid w:val="00285911"/>
  </w:style>
  <w:style w:type="paragraph" w:customStyle="1" w:styleId="82FC7EDE31DD4210A666DF37A532EBA2">
    <w:name w:val="82FC7EDE31DD4210A666DF37A532EBA2"/>
    <w:rsid w:val="00285911"/>
  </w:style>
  <w:style w:type="paragraph" w:customStyle="1" w:styleId="BACF4FC25EBB4C62AEDE2887490E969F">
    <w:name w:val="BACF4FC25EBB4C62AEDE2887490E969F"/>
    <w:rsid w:val="0028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155FB-B7AE-408C-82CC-DE4B4B4F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5172</Words>
  <Characters>27933</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2022-05-30T19:09:00Z</dcterms:created>
  <dcterms:modified xsi:type="dcterms:W3CDTF">2022-06-29T13:06:00Z</dcterms:modified>
</cp:coreProperties>
</file>