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1B54FF" w:rsidRDefault="00DB7A0B" w:rsidP="00DB7A0B">
      <w:pPr>
        <w:pStyle w:val="Corpodetexto"/>
        <w:spacing w:line="200" w:lineRule="atLeast"/>
        <w:rPr>
          <w:b/>
          <w:bCs/>
          <w:color w:val="auto"/>
          <w:sz w:val="23"/>
          <w:szCs w:val="23"/>
        </w:rPr>
      </w:pPr>
      <w:bookmarkStart w:id="0" w:name="_GoBack"/>
      <w:bookmarkEnd w:id="0"/>
      <w:r w:rsidRPr="001B54FF">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1B54FF" w:rsidRPr="001B54FF">
            <w:rPr>
              <w:b/>
              <w:bCs/>
              <w:color w:val="auto"/>
              <w:sz w:val="23"/>
              <w:szCs w:val="23"/>
            </w:rPr>
            <w:t>056</w:t>
          </w:r>
        </w:sdtContent>
      </w:sdt>
      <w:r w:rsidRPr="001B54FF">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sidRPr="001B54FF">
            <w:rPr>
              <w:b/>
              <w:bCs/>
              <w:color w:val="auto"/>
              <w:sz w:val="23"/>
              <w:szCs w:val="23"/>
            </w:rPr>
            <w:t>2022</w:t>
          </w:r>
        </w:sdtContent>
      </w:sdt>
    </w:p>
    <w:p w:rsidR="00DB7A0B" w:rsidRPr="001B54FF" w:rsidRDefault="00DB7A0B" w:rsidP="005D3A7F">
      <w:pPr>
        <w:pStyle w:val="Corpodetexto"/>
        <w:spacing w:line="200" w:lineRule="atLeast"/>
        <w:rPr>
          <w:b/>
          <w:color w:val="auto"/>
          <w:sz w:val="23"/>
          <w:szCs w:val="23"/>
        </w:rPr>
      </w:pPr>
      <w:r w:rsidRPr="001B54FF">
        <w:rPr>
          <w:b/>
          <w:bCs/>
          <w:color w:val="auto"/>
          <w:sz w:val="23"/>
          <w:szCs w:val="23"/>
        </w:rPr>
        <w:t>REF:</w:t>
      </w:r>
      <w:r w:rsidR="005D3A7F" w:rsidRPr="001B54FF">
        <w:rPr>
          <w:b/>
          <w:bCs/>
          <w:color w:val="auto"/>
          <w:sz w:val="23"/>
          <w:szCs w:val="23"/>
        </w:rPr>
        <w:t xml:space="preserve"> </w:t>
      </w:r>
      <w:bookmarkStart w:id="1"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1B54FF">
            <w:rPr>
              <w:b/>
              <w:color w:val="auto"/>
              <w:sz w:val="23"/>
              <w:szCs w:val="23"/>
            </w:rPr>
            <w:t>PREGÃO PRESENCIAL</w:t>
          </w:r>
        </w:sdtContent>
      </w:sdt>
      <w:bookmarkEnd w:id="1"/>
      <w:r w:rsidRPr="001B54FF">
        <w:rPr>
          <w:b/>
          <w:bCs/>
          <w:color w:val="auto"/>
          <w:sz w:val="23"/>
          <w:szCs w:val="23"/>
        </w:rPr>
        <w:t xml:space="preserve"> </w:t>
      </w:r>
      <w:r w:rsidR="005D3A7F" w:rsidRPr="001B54FF">
        <w:rPr>
          <w:b/>
          <w:bCs/>
          <w:color w:val="auto"/>
          <w:sz w:val="23"/>
          <w:szCs w:val="23"/>
        </w:rPr>
        <w:t>N</w:t>
      </w:r>
      <w:r w:rsidRPr="001B54FF">
        <w:rPr>
          <w:b/>
          <w:bCs/>
          <w:color w:val="auto"/>
          <w:sz w:val="23"/>
          <w:szCs w:val="23"/>
        </w:rPr>
        <w:t xml:space="preserve">º </w:t>
      </w:r>
      <w:bookmarkStart w:id="2" w:name="Número"/>
      <w:sdt>
        <w:sdtPr>
          <w:rPr>
            <w:b/>
            <w:bCs/>
            <w:color w:val="auto"/>
            <w:sz w:val="23"/>
            <w:szCs w:val="23"/>
          </w:rPr>
          <w:id w:val="839043333"/>
          <w:placeholder>
            <w:docPart w:val="F7C82A14070747D9805C503A6B4BEF72"/>
          </w:placeholder>
        </w:sdtPr>
        <w:sdtEndPr/>
        <w:sdtContent>
          <w:r w:rsidR="001B54FF" w:rsidRPr="001B54FF">
            <w:rPr>
              <w:b/>
              <w:bCs/>
              <w:color w:val="auto"/>
              <w:sz w:val="23"/>
              <w:szCs w:val="23"/>
            </w:rPr>
            <w:t>032/2022</w:t>
          </w:r>
        </w:sdtContent>
      </w:sdt>
      <w:bookmarkEnd w:id="2"/>
    </w:p>
    <w:p w:rsidR="00DB7A0B" w:rsidRPr="001B54FF" w:rsidRDefault="00DB7A0B" w:rsidP="00DB7A0B">
      <w:pPr>
        <w:pStyle w:val="Corpodetexto"/>
        <w:spacing w:line="200" w:lineRule="atLeast"/>
        <w:ind w:left="4350"/>
        <w:rPr>
          <w:b/>
          <w:color w:val="auto"/>
          <w:sz w:val="23"/>
          <w:szCs w:val="23"/>
        </w:rPr>
      </w:pPr>
    </w:p>
    <w:p w:rsidR="00DB7A0B" w:rsidRPr="001B54FF" w:rsidRDefault="00DB7A0B" w:rsidP="001B54FF">
      <w:pPr>
        <w:pStyle w:val="Corpodetexto"/>
        <w:spacing w:line="200" w:lineRule="atLeast"/>
        <w:ind w:left="4595"/>
        <w:rPr>
          <w:b/>
          <w:bCs/>
          <w:color w:val="auto"/>
          <w:sz w:val="23"/>
          <w:szCs w:val="23"/>
        </w:rPr>
      </w:pPr>
      <w:r w:rsidRPr="001B54FF">
        <w:rPr>
          <w:b/>
          <w:bCs/>
          <w:color w:val="auto"/>
          <w:sz w:val="23"/>
          <w:szCs w:val="23"/>
        </w:rPr>
        <w:t xml:space="preserve">CONTRATO </w:t>
      </w:r>
      <w:r w:rsidR="00D7563F" w:rsidRPr="001B54FF">
        <w:rPr>
          <w:b/>
          <w:bCs/>
          <w:color w:val="auto"/>
          <w:sz w:val="23"/>
          <w:szCs w:val="23"/>
        </w:rPr>
        <w:t xml:space="preserve">A FUTURA E EVENTUAL CONTRATAÇÃO DE EMPRESA </w:t>
      </w:r>
      <w:r w:rsidR="005335AA" w:rsidRPr="001B54FF">
        <w:rPr>
          <w:b/>
          <w:bCs/>
          <w:color w:val="auto"/>
          <w:sz w:val="23"/>
          <w:szCs w:val="23"/>
        </w:rPr>
        <w:t xml:space="preserve">PARA </w:t>
      </w:r>
      <w:r w:rsidR="00B424F8" w:rsidRPr="001B54FF">
        <w:rPr>
          <w:b/>
          <w:bCs/>
          <w:color w:val="auto"/>
          <w:sz w:val="23"/>
          <w:szCs w:val="23"/>
        </w:rPr>
        <w:t>PRESTAÇÃO DE SERVIÇOS DE RECARGA DE CARTUCHOS DE TONNERS</w:t>
      </w:r>
      <w:r w:rsidR="00D7563F" w:rsidRPr="001B54FF">
        <w:rPr>
          <w:b/>
          <w:bCs/>
          <w:color w:val="auto"/>
          <w:sz w:val="23"/>
          <w:szCs w:val="23"/>
        </w:rPr>
        <w:t xml:space="preserve">, QUE ENTRE </w:t>
      </w:r>
      <w:r w:rsidRPr="001B54FF">
        <w:rPr>
          <w:b/>
          <w:bCs/>
          <w:color w:val="auto"/>
          <w:sz w:val="23"/>
          <w:szCs w:val="23"/>
        </w:rPr>
        <w:t>SI CELEBRAM O</w:t>
      </w:r>
      <w:r w:rsidR="004F362A" w:rsidRPr="001B54FF">
        <w:rPr>
          <w:b/>
          <w:bCs/>
          <w:color w:val="auto"/>
          <w:sz w:val="23"/>
          <w:szCs w:val="23"/>
        </w:rPr>
        <w:t xml:space="preserve"> </w:t>
      </w:r>
      <w:r w:rsidR="005A0BFA" w:rsidRPr="001B54FF">
        <w:rPr>
          <w:b/>
          <w:bCs/>
          <w:color w:val="auto"/>
          <w:sz w:val="23"/>
          <w:szCs w:val="23"/>
        </w:rPr>
        <w:t>MUNICÍPIO DE BOM JARDIM</w:t>
      </w:r>
      <w:r w:rsidRPr="001B54FF">
        <w:rPr>
          <w:b/>
          <w:bCs/>
          <w:color w:val="auto"/>
          <w:sz w:val="23"/>
          <w:szCs w:val="23"/>
        </w:rPr>
        <w:t xml:space="preserve"> E A EMPRESA </w:t>
      </w:r>
      <w:bookmarkStart w:id="3" w:name="Empresa"/>
      <w:sdt>
        <w:sdtPr>
          <w:rPr>
            <w:b/>
            <w:bCs/>
            <w:color w:val="auto"/>
            <w:sz w:val="23"/>
            <w:szCs w:val="23"/>
          </w:rPr>
          <w:id w:val="-1758051272"/>
          <w:placeholder>
            <w:docPart w:val="FCECE06E866C4B4D968A711BBA0D8B4C"/>
          </w:placeholder>
        </w:sdtPr>
        <w:sdtEndPr/>
        <w:sdtContent>
          <w:r w:rsidR="001B54FF" w:rsidRPr="001B54FF">
            <w:rPr>
              <w:b/>
              <w:bCs/>
              <w:color w:val="auto"/>
              <w:sz w:val="23"/>
              <w:szCs w:val="23"/>
            </w:rPr>
            <w:t>INFOTECH DE BOM JARDIM COMÉRCIO DE MATERIAIS DE INFORMÁTICA LTDA-</w:t>
          </w:r>
          <w:proofErr w:type="gramStart"/>
          <w:r w:rsidR="001B54FF" w:rsidRPr="001B54FF">
            <w:rPr>
              <w:b/>
              <w:bCs/>
              <w:color w:val="auto"/>
              <w:sz w:val="23"/>
              <w:szCs w:val="23"/>
            </w:rPr>
            <w:t>ME,</w:t>
          </w:r>
          <w:proofErr w:type="gramEnd"/>
        </w:sdtContent>
      </w:sdt>
      <w:bookmarkEnd w:id="3"/>
    </w:p>
    <w:p w:rsidR="00DB7A0B" w:rsidRPr="00280327" w:rsidRDefault="00DB7A0B" w:rsidP="00DB7A0B">
      <w:pPr>
        <w:pStyle w:val="Corpodetexto"/>
        <w:spacing w:line="200" w:lineRule="atLeast"/>
        <w:ind w:left="4595"/>
        <w:rPr>
          <w:color w:val="auto"/>
          <w:szCs w:val="22"/>
        </w:rPr>
      </w:pPr>
    </w:p>
    <w:p w:rsidR="00DB7A0B" w:rsidRPr="001B54FF" w:rsidRDefault="005A0BFA" w:rsidP="001B54FF">
      <w:pPr>
        <w:pStyle w:val="Corpodetexto"/>
        <w:spacing w:line="200" w:lineRule="atLeast"/>
        <w:rPr>
          <w:color w:val="auto"/>
          <w:sz w:val="23"/>
          <w:szCs w:val="23"/>
        </w:rPr>
      </w:pPr>
      <w:r w:rsidRPr="001B54FF">
        <w:rPr>
          <w:b/>
          <w:bCs/>
          <w:color w:val="auto"/>
          <w:sz w:val="23"/>
          <w:szCs w:val="23"/>
        </w:rPr>
        <w:t>O MUNICÍPIO DE BOM JARDIM</w:t>
      </w:r>
      <w:r w:rsidRPr="001B54FF">
        <w:rPr>
          <w:bCs/>
          <w:color w:val="auto"/>
          <w:sz w:val="23"/>
          <w:szCs w:val="23"/>
        </w:rPr>
        <w:t xml:space="preserve">, pessoa jurídica de direito público, sito na Praça Governador Roberto Silveira, 144 – Centro – Bom Jardim / RJ, inscrita no C.N.P.J. </w:t>
      </w:r>
      <w:proofErr w:type="gramStart"/>
      <w:r w:rsidRPr="001B54FF">
        <w:rPr>
          <w:bCs/>
          <w:color w:val="auto"/>
          <w:sz w:val="23"/>
          <w:szCs w:val="23"/>
        </w:rPr>
        <w:t>sob</w:t>
      </w:r>
      <w:proofErr w:type="gramEnd"/>
      <w:r w:rsidRPr="001B54FF">
        <w:rPr>
          <w:bCs/>
          <w:color w:val="auto"/>
          <w:sz w:val="23"/>
          <w:szCs w:val="23"/>
        </w:rPr>
        <w:t xml:space="preserve"> o nº 28.561.041/0001-76, neste ato representado pelo Exmo. </w:t>
      </w:r>
      <w:proofErr w:type="gramStart"/>
      <w:r w:rsidRPr="001B54FF">
        <w:rPr>
          <w:bCs/>
          <w:color w:val="auto"/>
          <w:sz w:val="23"/>
          <w:szCs w:val="23"/>
        </w:rPr>
        <w:t>Sr.</w:t>
      </w:r>
      <w:proofErr w:type="gramEnd"/>
      <w:r w:rsidRPr="001B54FF">
        <w:rPr>
          <w:bCs/>
          <w:color w:val="auto"/>
          <w:sz w:val="23"/>
          <w:szCs w:val="23"/>
        </w:rPr>
        <w:t xml:space="preserve"> Prefeito </w:t>
      </w:r>
      <w:r w:rsidR="006973EB" w:rsidRPr="001B54FF">
        <w:rPr>
          <w:bCs/>
          <w:color w:val="auto"/>
          <w:sz w:val="23"/>
          <w:szCs w:val="23"/>
        </w:rPr>
        <w:t>PAULO VIEIRA DE BARROS</w:t>
      </w:r>
      <w:r w:rsidRPr="001B54FF">
        <w:rPr>
          <w:bCs/>
          <w:color w:val="auto"/>
          <w:sz w:val="23"/>
          <w:szCs w:val="23"/>
        </w:rPr>
        <w:t xml:space="preserve">, brasileiro, casado, RG nº </w:t>
      </w:r>
      <w:r w:rsidR="006973EB" w:rsidRPr="001B54FF">
        <w:rPr>
          <w:bCs/>
          <w:color w:val="auto"/>
          <w:sz w:val="23"/>
          <w:szCs w:val="23"/>
        </w:rPr>
        <w:t>810013359 IFP/RJ</w:t>
      </w:r>
      <w:r w:rsidRPr="001B54FF">
        <w:rPr>
          <w:bCs/>
          <w:color w:val="auto"/>
          <w:sz w:val="23"/>
          <w:szCs w:val="23"/>
        </w:rPr>
        <w:t xml:space="preserve">, inscrito no CPF/MF sob o nº </w:t>
      </w:r>
      <w:r w:rsidR="006973EB" w:rsidRPr="001B54FF">
        <w:rPr>
          <w:bCs/>
          <w:color w:val="auto"/>
          <w:sz w:val="23"/>
          <w:szCs w:val="23"/>
        </w:rPr>
        <w:t xml:space="preserve">452.543.897-53, residente e domiciliado na Rua Prefeito José Guida, </w:t>
      </w:r>
      <w:r w:rsidRPr="001B54FF">
        <w:rPr>
          <w:bCs/>
          <w:color w:val="auto"/>
          <w:sz w:val="23"/>
          <w:szCs w:val="23"/>
        </w:rPr>
        <w:t>n</w:t>
      </w:r>
      <w:r w:rsidR="006973EB" w:rsidRPr="001B54FF">
        <w:rPr>
          <w:bCs/>
          <w:color w:val="auto"/>
          <w:sz w:val="23"/>
          <w:szCs w:val="23"/>
        </w:rPr>
        <w:t>º 20, Centro</w:t>
      </w:r>
      <w:r w:rsidRPr="001B54FF">
        <w:rPr>
          <w:bCs/>
          <w:color w:val="auto"/>
          <w:sz w:val="23"/>
          <w:szCs w:val="23"/>
        </w:rPr>
        <w:t>, Bom Jardim/RJ</w:t>
      </w:r>
      <w:r w:rsidR="00DB7A0B" w:rsidRPr="001B54FF">
        <w:rPr>
          <w:bCs/>
          <w:color w:val="auto"/>
          <w:sz w:val="23"/>
          <w:szCs w:val="23"/>
        </w:rPr>
        <w:t>,</w:t>
      </w:r>
      <w:r w:rsidR="00F706B5" w:rsidRPr="001B54FF">
        <w:rPr>
          <w:bCs/>
          <w:color w:val="auto"/>
          <w:sz w:val="23"/>
          <w:szCs w:val="23"/>
        </w:rPr>
        <w:t xml:space="preserve"> doravante denominado </w:t>
      </w:r>
      <w:r w:rsidR="00F706B5" w:rsidRPr="001B54FF">
        <w:rPr>
          <w:b/>
          <w:bCs/>
          <w:color w:val="auto"/>
          <w:sz w:val="23"/>
          <w:szCs w:val="23"/>
        </w:rPr>
        <w:t>CONTRATANTE</w:t>
      </w:r>
      <w:r w:rsidR="00F706B5" w:rsidRPr="001B54FF">
        <w:rPr>
          <w:bCs/>
          <w:color w:val="auto"/>
          <w:sz w:val="23"/>
          <w:szCs w:val="23"/>
        </w:rPr>
        <w:t>,</w:t>
      </w:r>
      <w:r w:rsidR="00DB7A0B" w:rsidRPr="001B54FF">
        <w:rPr>
          <w:color w:val="auto"/>
          <w:sz w:val="23"/>
          <w:szCs w:val="23"/>
        </w:rPr>
        <w:t xml:space="preserve"> e por outro lado a empresa</w:t>
      </w:r>
      <w:r w:rsidR="00DD357E" w:rsidRPr="001B54FF">
        <w:rPr>
          <w:color w:val="auto"/>
          <w:sz w:val="23"/>
          <w:szCs w:val="23"/>
        </w:rPr>
        <w:t xml:space="preserve"> </w:t>
      </w:r>
      <w:r w:rsidR="00DD357E" w:rsidRPr="001B54FF">
        <w:rPr>
          <w:b/>
          <w:bCs/>
          <w:color w:val="auto"/>
          <w:sz w:val="23"/>
          <w:szCs w:val="23"/>
        </w:rPr>
        <w:t xml:space="preserve"> </w:t>
      </w:r>
      <w:r w:rsidR="00FE135E" w:rsidRPr="001B54FF">
        <w:rPr>
          <w:b/>
          <w:bCs/>
          <w:color w:val="auto"/>
          <w:sz w:val="23"/>
          <w:szCs w:val="23"/>
        </w:rPr>
        <w:fldChar w:fldCharType="begin"/>
      </w:r>
      <w:r w:rsidR="00FE135E" w:rsidRPr="001B54FF">
        <w:rPr>
          <w:b/>
          <w:bCs/>
          <w:color w:val="auto"/>
          <w:sz w:val="23"/>
          <w:szCs w:val="23"/>
        </w:rPr>
        <w:instrText xml:space="preserve"> REF  Empresa  \* MERGEFORMAT </w:instrText>
      </w:r>
      <w:r w:rsidR="00FE135E" w:rsidRPr="001B54FF">
        <w:rPr>
          <w:b/>
          <w:bCs/>
          <w:color w:val="auto"/>
          <w:sz w:val="23"/>
          <w:szCs w:val="23"/>
        </w:rPr>
        <w:fldChar w:fldCharType="separate"/>
      </w:r>
      <w:sdt>
        <w:sdtPr>
          <w:rPr>
            <w:b/>
            <w:bCs/>
            <w:color w:val="auto"/>
            <w:sz w:val="23"/>
            <w:szCs w:val="23"/>
          </w:rPr>
          <w:id w:val="-295370560"/>
          <w:placeholder>
            <w:docPart w:val="2072708F9D334B92B63C729837B7BC83"/>
          </w:placeholder>
        </w:sdtPr>
        <w:sdtContent>
          <w:r w:rsidR="00A56622" w:rsidRPr="001B54FF">
            <w:rPr>
              <w:b/>
              <w:bCs/>
              <w:color w:val="auto"/>
              <w:sz w:val="23"/>
              <w:szCs w:val="23"/>
            </w:rPr>
            <w:t>INFOTECH DE BOM JARDIM COMÉRCIO DE MATERIAIS DE INFORMÁTICA LTDA-ME,</w:t>
          </w:r>
        </w:sdtContent>
      </w:sdt>
      <w:r w:rsidR="00FE135E" w:rsidRPr="001B54FF">
        <w:rPr>
          <w:b/>
          <w:bCs/>
          <w:color w:val="auto"/>
          <w:sz w:val="23"/>
          <w:szCs w:val="23"/>
        </w:rPr>
        <w:fldChar w:fldCharType="end"/>
      </w:r>
      <w:r w:rsidR="00DB7A0B" w:rsidRPr="001B54FF">
        <w:rPr>
          <w:b/>
          <w:color w:val="auto"/>
          <w:sz w:val="23"/>
          <w:szCs w:val="23"/>
        </w:rPr>
        <w:t>,</w:t>
      </w:r>
      <w:r w:rsidR="00DB7A0B" w:rsidRPr="001B54FF">
        <w:rPr>
          <w:color w:val="auto"/>
          <w:sz w:val="23"/>
          <w:szCs w:val="23"/>
        </w:rPr>
        <w:t xml:space="preserve"> inscrita no CNPJ/MF sob o nº </w:t>
      </w:r>
      <w:sdt>
        <w:sdtPr>
          <w:rPr>
            <w:color w:val="auto"/>
            <w:sz w:val="23"/>
            <w:szCs w:val="23"/>
          </w:rPr>
          <w:id w:val="1110399737"/>
          <w:placeholder>
            <w:docPart w:val="DCBECBF13B4547A39C045CEDC35DA55B"/>
          </w:placeholder>
        </w:sdtPr>
        <w:sdtEndPr/>
        <w:sdtContent>
          <w:r w:rsidR="001B54FF" w:rsidRPr="001B54FF">
            <w:rPr>
              <w:color w:val="auto"/>
              <w:sz w:val="23"/>
              <w:szCs w:val="23"/>
            </w:rPr>
            <w:t>07.100.570/0001-00,</w:t>
          </w:r>
        </w:sdtContent>
      </w:sdt>
      <w:r w:rsidR="00DB7A0B" w:rsidRPr="001B54FF">
        <w:rPr>
          <w:color w:val="auto"/>
          <w:sz w:val="23"/>
          <w:szCs w:val="23"/>
        </w:rPr>
        <w:t xml:space="preserve"> situada </w:t>
      </w:r>
      <w:r w:rsidR="001B54FF" w:rsidRPr="001B54FF">
        <w:rPr>
          <w:color w:val="auto"/>
          <w:sz w:val="23"/>
          <w:szCs w:val="23"/>
        </w:rPr>
        <w:t>n</w:t>
      </w:r>
      <w:r w:rsidR="00DB7A0B" w:rsidRPr="001B54FF">
        <w:rPr>
          <w:color w:val="auto"/>
          <w:sz w:val="23"/>
          <w:szCs w:val="23"/>
        </w:rPr>
        <w:t xml:space="preserve">a </w:t>
      </w:r>
      <w:sdt>
        <w:sdtPr>
          <w:rPr>
            <w:color w:val="auto"/>
            <w:sz w:val="23"/>
            <w:szCs w:val="23"/>
          </w:rPr>
          <w:id w:val="-1186749777"/>
          <w:placeholder>
            <w:docPart w:val="8A0B6CAF1C0043628B425E9B278CA13C"/>
          </w:placeholder>
        </w:sdtPr>
        <w:sdtEndPr/>
        <w:sdtContent>
          <w:r w:rsidR="001B54FF" w:rsidRPr="001B54FF">
            <w:rPr>
              <w:color w:val="auto"/>
              <w:sz w:val="23"/>
              <w:szCs w:val="23"/>
            </w:rPr>
            <w:t xml:space="preserve">Rua </w:t>
          </w:r>
          <w:proofErr w:type="spellStart"/>
          <w:r w:rsidR="001B54FF" w:rsidRPr="001B54FF">
            <w:rPr>
              <w:color w:val="auto"/>
              <w:sz w:val="23"/>
              <w:szCs w:val="23"/>
            </w:rPr>
            <w:t>Getulio</w:t>
          </w:r>
          <w:proofErr w:type="spellEnd"/>
          <w:r w:rsidR="001B54FF" w:rsidRPr="001B54FF">
            <w:rPr>
              <w:color w:val="auto"/>
              <w:sz w:val="23"/>
              <w:szCs w:val="23"/>
            </w:rPr>
            <w:t xml:space="preserve"> Vargas, nº 39 - Centro, Bom Jardim/RJ,</w:t>
          </w:r>
        </w:sdtContent>
      </w:sdt>
      <w:r w:rsidR="0060263F" w:rsidRPr="001B54FF">
        <w:rPr>
          <w:color w:val="auto"/>
          <w:sz w:val="23"/>
          <w:szCs w:val="23"/>
        </w:rPr>
        <w:t xml:space="preserve"> </w:t>
      </w:r>
      <w:r w:rsidR="00DB7A0B" w:rsidRPr="001B54FF">
        <w:rPr>
          <w:color w:val="auto"/>
          <w:sz w:val="23"/>
          <w:szCs w:val="23"/>
        </w:rPr>
        <w:t>CEP:</w:t>
      </w:r>
      <w:r w:rsidR="0060263F" w:rsidRPr="001B54FF">
        <w:rPr>
          <w:color w:val="auto"/>
          <w:sz w:val="23"/>
          <w:szCs w:val="23"/>
        </w:rPr>
        <w:t xml:space="preserve"> </w:t>
      </w:r>
      <w:sdt>
        <w:sdtPr>
          <w:rPr>
            <w:color w:val="auto"/>
            <w:sz w:val="23"/>
            <w:szCs w:val="23"/>
          </w:rPr>
          <w:id w:val="1071928520"/>
          <w:placeholder>
            <w:docPart w:val="9B5A5D45048645AB8D0FDE6E4D02FA3A"/>
          </w:placeholder>
        </w:sdtPr>
        <w:sdtEndPr/>
        <w:sdtContent>
          <w:r w:rsidR="001B54FF" w:rsidRPr="001B54FF">
            <w:rPr>
              <w:color w:val="auto"/>
              <w:sz w:val="23"/>
              <w:szCs w:val="23"/>
            </w:rPr>
            <w:t>28.660-000</w:t>
          </w:r>
        </w:sdtContent>
      </w:sdt>
      <w:r w:rsidR="00DB7A0B" w:rsidRPr="001B54FF">
        <w:rPr>
          <w:color w:val="auto"/>
          <w:sz w:val="23"/>
          <w:szCs w:val="23"/>
        </w:rPr>
        <w:t xml:space="preserve">, neste ato representada por </w:t>
      </w:r>
      <w:r w:rsidR="001B54FF" w:rsidRPr="001B54FF">
        <w:rPr>
          <w:b/>
          <w:color w:val="auto"/>
          <w:sz w:val="23"/>
          <w:szCs w:val="23"/>
        </w:rPr>
        <w:t>BRUNO GONÇALVES LATTANZI</w:t>
      </w:r>
      <w:r w:rsidR="001B54FF" w:rsidRPr="001B54FF">
        <w:rPr>
          <w:color w:val="auto"/>
          <w:sz w:val="23"/>
          <w:szCs w:val="23"/>
        </w:rPr>
        <w:t>, portador da carteira de Identidade nº 124949348, órgão expedidor IFP/RJ, CPF nº 088.820.017-09.</w:t>
      </w:r>
      <w:r w:rsidR="00DB7A0B" w:rsidRPr="001B54FF">
        <w:rPr>
          <w:color w:val="auto"/>
          <w:sz w:val="23"/>
          <w:szCs w:val="23"/>
        </w:rPr>
        <w:t xml:space="preserve">, a seguir denominada </w:t>
      </w:r>
      <w:r w:rsidR="00DB7A0B" w:rsidRPr="001B54FF">
        <w:rPr>
          <w:b/>
          <w:color w:val="auto"/>
          <w:sz w:val="23"/>
          <w:szCs w:val="23"/>
        </w:rPr>
        <w:t>CONTRATADA</w:t>
      </w:r>
      <w:r w:rsidR="00DB7A0B" w:rsidRPr="001B54FF">
        <w:rPr>
          <w:color w:val="auto"/>
          <w:sz w:val="23"/>
          <w:szCs w:val="23"/>
        </w:rPr>
        <w:t>, na modalidade</w:t>
      </w:r>
      <w:r w:rsidR="005D3A7F" w:rsidRPr="001B54FF">
        <w:rPr>
          <w:color w:val="auto"/>
          <w:sz w:val="23"/>
          <w:szCs w:val="23"/>
        </w:rPr>
        <w:t xml:space="preserve"> </w:t>
      </w:r>
      <w:r w:rsidR="005D3A7F" w:rsidRPr="001B54FF">
        <w:rPr>
          <w:b/>
          <w:color w:val="auto"/>
          <w:sz w:val="23"/>
          <w:szCs w:val="23"/>
        </w:rPr>
        <w:fldChar w:fldCharType="begin"/>
      </w:r>
      <w:r w:rsidR="005D3A7F" w:rsidRPr="001B54FF">
        <w:rPr>
          <w:b/>
          <w:color w:val="auto"/>
          <w:sz w:val="23"/>
          <w:szCs w:val="23"/>
        </w:rPr>
        <w:instrText xml:space="preserve"> REF  Modalidade \* Caps  \* MERGEFORMAT </w:instrText>
      </w:r>
      <w:r w:rsidR="005D3A7F" w:rsidRPr="001B54FF">
        <w:rPr>
          <w:b/>
          <w:color w:val="auto"/>
          <w:sz w:val="23"/>
          <w:szCs w:val="23"/>
        </w:rPr>
        <w:fldChar w:fldCharType="separate"/>
      </w:r>
      <w:sdt>
        <w:sdtPr>
          <w:rPr>
            <w:color w:val="auto"/>
            <w:sz w:val="23"/>
            <w:szCs w:val="23"/>
          </w:rPr>
          <w:id w:val="-1899351902"/>
          <w:placeholder>
            <w:docPart w:val="BE29B0009A714F52AAF21660A4672AC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56622" w:rsidRPr="00A56622">
            <w:rPr>
              <w:color w:val="auto"/>
              <w:sz w:val="23"/>
              <w:szCs w:val="23"/>
            </w:rPr>
            <w:t>Pregão Presencial</w:t>
          </w:r>
        </w:sdtContent>
      </w:sdt>
      <w:r w:rsidR="005D3A7F" w:rsidRPr="001B54FF">
        <w:rPr>
          <w:b/>
          <w:color w:val="auto"/>
          <w:sz w:val="23"/>
          <w:szCs w:val="23"/>
        </w:rPr>
        <w:fldChar w:fldCharType="end"/>
      </w:r>
      <w:r w:rsidR="00DB7A0B" w:rsidRPr="001B54FF">
        <w:rPr>
          <w:b/>
          <w:color w:val="auto"/>
          <w:sz w:val="23"/>
          <w:szCs w:val="23"/>
        </w:rPr>
        <w:t xml:space="preserve"> </w:t>
      </w:r>
      <w:r w:rsidR="006973EB" w:rsidRPr="001B54FF">
        <w:rPr>
          <w:color w:val="auto"/>
          <w:sz w:val="23"/>
          <w:szCs w:val="23"/>
        </w:rPr>
        <w:t xml:space="preserve">para Registro de Preços </w:t>
      </w:r>
      <w:r w:rsidR="00DB7A0B" w:rsidRPr="001B54FF">
        <w:rPr>
          <w:color w:val="auto"/>
          <w:sz w:val="23"/>
          <w:szCs w:val="23"/>
        </w:rPr>
        <w:t>nº</w:t>
      </w:r>
      <w:r w:rsidR="00370609" w:rsidRPr="001B54FF">
        <w:rPr>
          <w:color w:val="auto"/>
          <w:sz w:val="23"/>
          <w:szCs w:val="23"/>
        </w:rPr>
        <w:t xml:space="preserve"> </w:t>
      </w:r>
      <w:r w:rsidR="00370609" w:rsidRPr="001B54FF">
        <w:rPr>
          <w:color w:val="auto"/>
          <w:sz w:val="23"/>
          <w:szCs w:val="23"/>
        </w:rPr>
        <w:fldChar w:fldCharType="begin"/>
      </w:r>
      <w:r w:rsidR="00370609" w:rsidRPr="001B54FF">
        <w:rPr>
          <w:color w:val="auto"/>
          <w:sz w:val="23"/>
          <w:szCs w:val="23"/>
        </w:rPr>
        <w:instrText xml:space="preserve"> REF  Número  \* MERGEFORMAT </w:instrText>
      </w:r>
      <w:r w:rsidR="00370609" w:rsidRPr="001B54FF">
        <w:rPr>
          <w:color w:val="auto"/>
          <w:sz w:val="23"/>
          <w:szCs w:val="23"/>
        </w:rPr>
        <w:fldChar w:fldCharType="separate"/>
      </w:r>
      <w:sdt>
        <w:sdtPr>
          <w:rPr>
            <w:bCs/>
            <w:color w:val="auto"/>
            <w:sz w:val="23"/>
            <w:szCs w:val="23"/>
          </w:rPr>
          <w:id w:val="419297808"/>
          <w:placeholder>
            <w:docPart w:val="21B069E2BBAD45EA8C163A49C7B3662C"/>
          </w:placeholder>
        </w:sdtPr>
        <w:sdtEndPr>
          <w:rPr>
            <w:b/>
          </w:rPr>
        </w:sdtEndPr>
        <w:sdtContent>
          <w:r w:rsidR="00A56622" w:rsidRPr="00A56622">
            <w:rPr>
              <w:bCs/>
              <w:color w:val="auto"/>
              <w:sz w:val="23"/>
              <w:szCs w:val="23"/>
            </w:rPr>
            <w:t>032/2022</w:t>
          </w:r>
        </w:sdtContent>
      </w:sdt>
      <w:r w:rsidR="00370609" w:rsidRPr="001B54FF">
        <w:rPr>
          <w:color w:val="auto"/>
          <w:sz w:val="23"/>
          <w:szCs w:val="23"/>
        </w:rPr>
        <w:fldChar w:fldCharType="end"/>
      </w:r>
      <w:r w:rsidR="00DB7A0B" w:rsidRPr="001B54FF">
        <w:rPr>
          <w:color w:val="auto"/>
          <w:sz w:val="23"/>
          <w:szCs w:val="23"/>
        </w:rPr>
        <w:t>, tipo</w:t>
      </w:r>
      <w:r w:rsidR="00AF07CC" w:rsidRPr="001B54FF">
        <w:rPr>
          <w:color w:val="auto"/>
          <w:sz w:val="23"/>
          <w:szCs w:val="23"/>
        </w:rPr>
        <w:t xml:space="preserve"> </w:t>
      </w:r>
      <w:sdt>
        <w:sdtPr>
          <w:rPr>
            <w:color w:val="auto"/>
            <w:sz w:val="23"/>
            <w:szCs w:val="23"/>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5335AA" w:rsidRPr="001B54FF">
            <w:rPr>
              <w:color w:val="auto"/>
              <w:sz w:val="23"/>
              <w:szCs w:val="23"/>
            </w:rPr>
            <w:t>MENOR PREÇO GLOBAL</w:t>
          </w:r>
        </w:sdtContent>
      </w:sdt>
      <w:r w:rsidR="00DB7A0B" w:rsidRPr="001B54FF">
        <w:rPr>
          <w:color w:val="auto"/>
          <w:sz w:val="23"/>
          <w:szCs w:val="23"/>
        </w:rPr>
        <w:t xml:space="preserve">, previsto na Lei Federal nº. 10.520/2002, bem como no Decreto Municipal nº. </w:t>
      </w:r>
      <w:proofErr w:type="gramStart"/>
      <w:r w:rsidR="00DB7A0B" w:rsidRPr="001B54FF">
        <w:rPr>
          <w:color w:val="auto"/>
          <w:sz w:val="23"/>
          <w:szCs w:val="23"/>
        </w:rPr>
        <w:t>1.393/2005</w:t>
      </w:r>
      <w:r w:rsidR="006973EB" w:rsidRPr="001B54FF">
        <w:rPr>
          <w:color w:val="auto"/>
          <w:sz w:val="23"/>
          <w:szCs w:val="23"/>
        </w:rPr>
        <w:t>, Decreto</w:t>
      </w:r>
      <w:proofErr w:type="gramEnd"/>
      <w:r w:rsidR="006973EB" w:rsidRPr="001B54FF">
        <w:rPr>
          <w:color w:val="auto"/>
          <w:sz w:val="23"/>
          <w:szCs w:val="23"/>
        </w:rPr>
        <w:t xml:space="preserve"> Municipal nº 2156/10</w:t>
      </w:r>
      <w:r w:rsidR="00DB7A0B" w:rsidRPr="001B54FF">
        <w:rPr>
          <w:color w:val="auto"/>
          <w:sz w:val="23"/>
          <w:szCs w:val="23"/>
        </w:rPr>
        <w:t>,</w:t>
      </w:r>
      <w:r w:rsidR="001830DF" w:rsidRPr="001B54FF">
        <w:rPr>
          <w:color w:val="auto"/>
          <w:sz w:val="23"/>
          <w:szCs w:val="23"/>
        </w:rPr>
        <w:t xml:space="preserve"> Decreto Federal nº 7.892/2013,</w:t>
      </w:r>
      <w:r w:rsidR="00DB7A0B" w:rsidRPr="001B54FF">
        <w:rPr>
          <w:color w:val="auto"/>
          <w:sz w:val="23"/>
          <w:szCs w:val="23"/>
        </w:rPr>
        <w:t xml:space="preserve"> constante dos autos do </w:t>
      </w:r>
      <w:r w:rsidR="00CC386E" w:rsidRPr="001B54FF">
        <w:rPr>
          <w:color w:val="auto"/>
          <w:sz w:val="23"/>
          <w:szCs w:val="23"/>
        </w:rPr>
        <w:t xml:space="preserve">Processo Administrativo nº </w:t>
      </w:r>
      <w:r w:rsidR="00B424F8" w:rsidRPr="001B54FF">
        <w:rPr>
          <w:color w:val="auto"/>
          <w:sz w:val="23"/>
          <w:szCs w:val="23"/>
        </w:rPr>
        <w:t>5.201</w:t>
      </w:r>
      <w:r w:rsidR="005335AA" w:rsidRPr="001B54FF">
        <w:rPr>
          <w:color w:val="auto"/>
          <w:sz w:val="23"/>
          <w:szCs w:val="23"/>
        </w:rPr>
        <w:t>/202</w:t>
      </w:r>
      <w:r w:rsidR="00B424F8" w:rsidRPr="001B54FF">
        <w:rPr>
          <w:color w:val="auto"/>
          <w:sz w:val="23"/>
          <w:szCs w:val="23"/>
        </w:rPr>
        <w:t>1</w:t>
      </w:r>
      <w:r w:rsidR="00CC386E" w:rsidRPr="001B54FF">
        <w:rPr>
          <w:color w:val="auto"/>
          <w:sz w:val="23"/>
          <w:szCs w:val="23"/>
        </w:rPr>
        <w:t xml:space="preserve">, de </w:t>
      </w:r>
      <w:sdt>
        <w:sdtPr>
          <w:rPr>
            <w:color w:val="auto"/>
            <w:sz w:val="23"/>
            <w:szCs w:val="23"/>
          </w:rPr>
          <w:id w:val="1734583586"/>
          <w:placeholder>
            <w:docPart w:val="A2C64B77C5834C5B8DCE6287B403F64A"/>
          </w:placeholder>
        </w:sdtPr>
        <w:sdtEndPr/>
        <w:sdtContent>
          <w:r w:rsidR="006A1C50" w:rsidRPr="001B54FF">
            <w:rPr>
              <w:color w:val="auto"/>
              <w:sz w:val="23"/>
              <w:szCs w:val="23"/>
            </w:rPr>
            <w:t>28.09.2021</w:t>
          </w:r>
        </w:sdtContent>
      </w:sdt>
      <w:r w:rsidR="00CC386E" w:rsidRPr="001B54FF">
        <w:rPr>
          <w:color w:val="auto"/>
          <w:sz w:val="23"/>
          <w:szCs w:val="23"/>
        </w:rPr>
        <w:t xml:space="preserve">, </w:t>
      </w:r>
      <w:bookmarkStart w:id="4" w:name="Requisitante"/>
      <w:sdt>
        <w:sdtPr>
          <w:rPr>
            <w:color w:val="auto"/>
            <w:sz w:val="23"/>
            <w:szCs w:val="23"/>
          </w:rPr>
          <w:id w:val="-1770924072"/>
          <w:placeholder>
            <w:docPart w:val="C19C0E09343E4A678A7571C65EAE27E6"/>
          </w:placeholder>
        </w:sdtPr>
        <w:sdtEndPr/>
        <w:sdtContent>
          <w:r w:rsidR="00D7563F" w:rsidRPr="001B54FF">
            <w:rPr>
              <w:color w:val="auto"/>
              <w:sz w:val="23"/>
              <w:szCs w:val="23"/>
            </w:rPr>
            <w:t xml:space="preserve">em nome Secretaria </w:t>
          </w:r>
          <w:r w:rsidR="005335AA" w:rsidRPr="001B54FF">
            <w:rPr>
              <w:color w:val="auto"/>
              <w:sz w:val="23"/>
              <w:szCs w:val="23"/>
            </w:rPr>
            <w:t xml:space="preserve">Municipal </w:t>
          </w:r>
          <w:r w:rsidR="00D7563F" w:rsidRPr="001B54FF">
            <w:rPr>
              <w:color w:val="auto"/>
              <w:sz w:val="23"/>
              <w:szCs w:val="23"/>
            </w:rPr>
            <w:t xml:space="preserve">de </w:t>
          </w:r>
          <w:bookmarkEnd w:id="4"/>
          <w:r w:rsidR="005335AA" w:rsidRPr="001B54FF">
            <w:rPr>
              <w:color w:val="auto"/>
              <w:sz w:val="23"/>
              <w:szCs w:val="23"/>
            </w:rPr>
            <w:t>Administração</w:t>
          </w:r>
          <w:r w:rsidR="00D7563F" w:rsidRPr="001B54FF">
            <w:rPr>
              <w:color w:val="auto"/>
              <w:sz w:val="23"/>
              <w:szCs w:val="23"/>
            </w:rPr>
            <w:t xml:space="preserve">, </w:t>
          </w:r>
        </w:sdtContent>
      </w:sdt>
      <w:r w:rsidR="00DB7A0B" w:rsidRPr="001B54FF">
        <w:rPr>
          <w:color w:val="auto"/>
          <w:sz w:val="23"/>
          <w:szCs w:val="23"/>
        </w:rPr>
        <w:t xml:space="preserve">acordam e ajustam firmar o presente Contrato, </w:t>
      </w:r>
      <w:proofErr w:type="gramStart"/>
      <w:r w:rsidR="00DB7A0B" w:rsidRPr="001B54FF">
        <w:rPr>
          <w:color w:val="auto"/>
          <w:sz w:val="23"/>
          <w:szCs w:val="23"/>
        </w:rPr>
        <w:t>nos</w:t>
      </w:r>
      <w:proofErr w:type="gramEnd"/>
      <w:r w:rsidR="00DB7A0B" w:rsidRPr="001B54FF">
        <w:rPr>
          <w:color w:val="auto"/>
          <w:sz w:val="23"/>
          <w:szCs w:val="23"/>
        </w:rPr>
        <w:t xml:space="preserve"> termos da Lei 8.666, de 21 de junho de 1993, suas alterações e demais legislações pertinentes, pelos termos da proposta da CONTRATADA e pelas cláusulas a seguir expressas, definidoras dos direitos, obrigações e responsabilidades das partes.</w:t>
      </w:r>
    </w:p>
    <w:p w:rsidR="00DB7A0B" w:rsidRPr="001B54FF" w:rsidRDefault="00DB7A0B" w:rsidP="00DB7A0B">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CLÁUSULA PRIMEIRA – OBJETO (ART. 55, I E XI</w:t>
      </w:r>
      <w:proofErr w:type="gramStart"/>
      <w:r w:rsidRPr="001B54FF">
        <w:rPr>
          <w:b/>
          <w:bCs/>
          <w:color w:val="auto"/>
          <w:sz w:val="23"/>
          <w:szCs w:val="23"/>
        </w:rPr>
        <w:t>)</w:t>
      </w:r>
      <w:proofErr w:type="gramEnd"/>
    </w:p>
    <w:p w:rsidR="00D44AD2" w:rsidRPr="001B54FF" w:rsidRDefault="00517250" w:rsidP="00DB7A0B">
      <w:pPr>
        <w:pStyle w:val="Corpodetexto"/>
        <w:spacing w:line="200" w:lineRule="atLeast"/>
        <w:rPr>
          <w:color w:val="auto"/>
          <w:sz w:val="23"/>
          <w:szCs w:val="23"/>
        </w:rPr>
      </w:pPr>
      <w:r w:rsidRPr="001B54FF">
        <w:rPr>
          <w:color w:val="auto"/>
          <w:sz w:val="23"/>
          <w:szCs w:val="23"/>
        </w:rPr>
        <w:t xml:space="preserve">Constitui o presente objeto </w:t>
      </w:r>
      <w:r w:rsidR="00B424F8" w:rsidRPr="001B54FF">
        <w:rPr>
          <w:color w:val="auto"/>
          <w:sz w:val="23"/>
          <w:szCs w:val="23"/>
        </w:rPr>
        <w:t>eventual e futura contratação de empresa especializada na prestação de serviços de recargas de cartuchos toners para impressoras laser e recarga de cartuchos para impressoras jato de tinta com troca de cilindro e chip, para atender a demanda da Prefeitura Municipal de Bom Jardim/RJ e suas Secretarias Municipais, objetivando o serviço administrativo</w:t>
      </w:r>
      <w:r w:rsidR="009A5CCA" w:rsidRPr="001B54FF">
        <w:rPr>
          <w:color w:val="auto"/>
          <w:sz w:val="23"/>
          <w:szCs w:val="23"/>
        </w:rPr>
        <w:t>,</w:t>
      </w:r>
      <w:r w:rsidR="009A5CCA" w:rsidRPr="001B54FF">
        <w:rPr>
          <w:sz w:val="23"/>
          <w:szCs w:val="23"/>
        </w:rPr>
        <w:t xml:space="preserve"> c</w:t>
      </w:r>
      <w:r w:rsidR="009A5CCA" w:rsidRPr="001B54FF">
        <w:rPr>
          <w:color w:val="auto"/>
          <w:sz w:val="23"/>
          <w:szCs w:val="23"/>
        </w:rPr>
        <w:t xml:space="preserve">onforme especificações no Anexo I – Termo de Referência, do </w:t>
      </w:r>
      <w:proofErr w:type="gramStart"/>
      <w:r w:rsidR="009A5CCA" w:rsidRPr="001B54FF">
        <w:rPr>
          <w:color w:val="auto"/>
          <w:sz w:val="23"/>
          <w:szCs w:val="23"/>
        </w:rPr>
        <w:t xml:space="preserve">Edital </w:t>
      </w:r>
      <w:r w:rsidR="006973EB" w:rsidRPr="001B54FF">
        <w:rPr>
          <w:color w:val="auto"/>
          <w:sz w:val="23"/>
          <w:szCs w:val="23"/>
        </w:rPr>
        <w:t>.</w:t>
      </w:r>
      <w:proofErr w:type="gramEnd"/>
    </w:p>
    <w:p w:rsidR="00DB7A0B" w:rsidRPr="001B54FF" w:rsidRDefault="00DB7A0B" w:rsidP="00DB7A0B">
      <w:pPr>
        <w:pStyle w:val="Corpodetexto"/>
        <w:spacing w:line="200" w:lineRule="atLeast"/>
        <w:rPr>
          <w:color w:val="auto"/>
          <w:sz w:val="23"/>
          <w:szCs w:val="23"/>
        </w:rPr>
      </w:pPr>
      <w:r w:rsidRPr="001B54FF">
        <w:rPr>
          <w:b/>
          <w:color w:val="auto"/>
          <w:sz w:val="23"/>
          <w:szCs w:val="23"/>
        </w:rPr>
        <w:t xml:space="preserve">Parágrafo </w:t>
      </w:r>
      <w:r w:rsidR="00D44AD2" w:rsidRPr="001B54FF">
        <w:rPr>
          <w:b/>
          <w:color w:val="auto"/>
          <w:sz w:val="23"/>
          <w:szCs w:val="23"/>
        </w:rPr>
        <w:t>Único</w:t>
      </w:r>
      <w:r w:rsidRPr="001B54FF">
        <w:rPr>
          <w:color w:val="auto"/>
          <w:sz w:val="23"/>
          <w:szCs w:val="23"/>
        </w:rPr>
        <w:t xml:space="preserve"> </w:t>
      </w:r>
      <w:r w:rsidR="00D44AD2" w:rsidRPr="001B54FF">
        <w:rPr>
          <w:color w:val="auto"/>
          <w:sz w:val="23"/>
          <w:szCs w:val="23"/>
        </w:rPr>
        <w:t>-</w:t>
      </w:r>
      <w:r w:rsidRPr="001B54FF">
        <w:rPr>
          <w:color w:val="auto"/>
          <w:sz w:val="23"/>
          <w:szCs w:val="23"/>
        </w:rPr>
        <w:t xml:space="preserve"> Integram e completam o presente Termo Contratual, para todos os fins de direito, obrigando as partes em todos os seus termos, as condições expressas no Edital do</w:t>
      </w:r>
      <w:r w:rsidR="005D3A7F" w:rsidRPr="001B54FF">
        <w:rPr>
          <w:color w:val="auto"/>
          <w:sz w:val="23"/>
          <w:szCs w:val="23"/>
        </w:rPr>
        <w:t xml:space="preserve"> </w:t>
      </w:r>
      <w:r w:rsidR="00FE135E" w:rsidRPr="001B54FF">
        <w:rPr>
          <w:color w:val="auto"/>
          <w:sz w:val="23"/>
          <w:szCs w:val="23"/>
        </w:rPr>
        <w:fldChar w:fldCharType="begin"/>
      </w:r>
      <w:r w:rsidR="00FE135E" w:rsidRPr="001B54FF">
        <w:rPr>
          <w:color w:val="auto"/>
          <w:sz w:val="23"/>
          <w:szCs w:val="23"/>
        </w:rPr>
        <w:instrText xml:space="preserve"> REF  Modalidade \h  \* MERGEFORMAT </w:instrText>
      </w:r>
      <w:r w:rsidR="00FE135E" w:rsidRPr="001B54FF">
        <w:rPr>
          <w:color w:val="auto"/>
          <w:sz w:val="23"/>
          <w:szCs w:val="23"/>
        </w:rPr>
      </w:r>
      <w:r w:rsidR="00FE135E" w:rsidRPr="001B54FF">
        <w:rPr>
          <w:color w:val="auto"/>
          <w:sz w:val="23"/>
          <w:szCs w:val="23"/>
        </w:rPr>
        <w:fldChar w:fldCharType="separate"/>
      </w:r>
      <w:sdt>
        <w:sdtPr>
          <w:rPr>
            <w:sz w:val="23"/>
            <w:szCs w:val="23"/>
          </w:rPr>
          <w:id w:val="179942762"/>
          <w:placeholder>
            <w:docPart w:val="6483373AACAC4E8499D8699585F6D29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56622" w:rsidRPr="00A56622">
            <w:rPr>
              <w:sz w:val="23"/>
              <w:szCs w:val="23"/>
            </w:rPr>
            <w:t>PREGÃO PRESENCIAL</w:t>
          </w:r>
        </w:sdtContent>
      </w:sdt>
      <w:r w:rsidR="00FE135E" w:rsidRPr="001B54FF">
        <w:rPr>
          <w:color w:val="auto"/>
          <w:sz w:val="23"/>
          <w:szCs w:val="23"/>
        </w:rPr>
        <w:fldChar w:fldCharType="end"/>
      </w:r>
      <w:r w:rsidR="005D3A7F" w:rsidRPr="001B54FF">
        <w:rPr>
          <w:color w:val="auto"/>
          <w:sz w:val="23"/>
          <w:szCs w:val="23"/>
        </w:rPr>
        <w:t xml:space="preserve"> nº</w:t>
      </w:r>
      <w:r w:rsidR="00370609" w:rsidRPr="001B54FF">
        <w:rPr>
          <w:color w:val="auto"/>
          <w:sz w:val="23"/>
          <w:szCs w:val="23"/>
        </w:rPr>
        <w:t xml:space="preserve"> </w:t>
      </w:r>
      <w:r w:rsidR="00FE135E" w:rsidRPr="001B54FF">
        <w:rPr>
          <w:color w:val="auto"/>
          <w:sz w:val="23"/>
          <w:szCs w:val="23"/>
        </w:rPr>
        <w:fldChar w:fldCharType="begin"/>
      </w:r>
      <w:r w:rsidR="00FE135E" w:rsidRPr="001B54FF">
        <w:rPr>
          <w:color w:val="auto"/>
          <w:sz w:val="23"/>
          <w:szCs w:val="23"/>
        </w:rPr>
        <w:instrText xml:space="preserve"> REF  Número  \* MERGEFORMAT </w:instrText>
      </w:r>
      <w:r w:rsidR="00FE135E" w:rsidRPr="001B54FF">
        <w:rPr>
          <w:color w:val="auto"/>
          <w:sz w:val="23"/>
          <w:szCs w:val="23"/>
        </w:rPr>
        <w:fldChar w:fldCharType="separate"/>
      </w:r>
      <w:sdt>
        <w:sdtPr>
          <w:rPr>
            <w:bCs/>
            <w:color w:val="auto"/>
            <w:sz w:val="23"/>
            <w:szCs w:val="23"/>
          </w:rPr>
          <w:id w:val="765656650"/>
          <w:placeholder>
            <w:docPart w:val="D160E271F2554AC5A67A619A8D77D158"/>
          </w:placeholder>
        </w:sdtPr>
        <w:sdtEndPr>
          <w:rPr>
            <w:b/>
          </w:rPr>
        </w:sdtEndPr>
        <w:sdtContent>
          <w:r w:rsidR="00A56622" w:rsidRPr="00A56622">
            <w:rPr>
              <w:bCs/>
              <w:color w:val="auto"/>
              <w:sz w:val="23"/>
              <w:szCs w:val="23"/>
            </w:rPr>
            <w:t>032/2022</w:t>
          </w:r>
        </w:sdtContent>
      </w:sdt>
      <w:r w:rsidR="00FE135E" w:rsidRPr="001B54FF">
        <w:rPr>
          <w:color w:val="auto"/>
          <w:sz w:val="23"/>
          <w:szCs w:val="23"/>
        </w:rPr>
        <w:fldChar w:fldCharType="end"/>
      </w:r>
      <w:r w:rsidRPr="001B54FF">
        <w:rPr>
          <w:color w:val="auto"/>
          <w:sz w:val="23"/>
          <w:szCs w:val="23"/>
        </w:rPr>
        <w:t>, com seus anexos e a proposta da CONTRATADA.</w:t>
      </w:r>
    </w:p>
    <w:p w:rsidR="00DB7A0B" w:rsidRPr="001B54FF" w:rsidRDefault="00DB7A0B" w:rsidP="00DB7A0B">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CLÁUSULA SEGUNDA – VALOR CONTRATUAL (ART. 55, III</w:t>
      </w:r>
      <w:proofErr w:type="gramStart"/>
      <w:r w:rsidRPr="001B54FF">
        <w:rPr>
          <w:b/>
          <w:bCs/>
          <w:color w:val="auto"/>
          <w:sz w:val="23"/>
          <w:szCs w:val="23"/>
        </w:rPr>
        <w:t>)</w:t>
      </w:r>
      <w:proofErr w:type="gramEnd"/>
    </w:p>
    <w:p w:rsidR="00DB7A0B" w:rsidRPr="001B54FF" w:rsidRDefault="00DB7A0B" w:rsidP="00DB7A0B">
      <w:pPr>
        <w:pStyle w:val="Corpodetexto"/>
        <w:spacing w:line="200" w:lineRule="atLeast"/>
        <w:rPr>
          <w:b/>
          <w:color w:val="auto"/>
          <w:sz w:val="23"/>
          <w:szCs w:val="23"/>
        </w:rPr>
      </w:pPr>
      <w:r w:rsidRPr="001B54FF">
        <w:rPr>
          <w:color w:val="auto"/>
          <w:sz w:val="23"/>
          <w:szCs w:val="23"/>
        </w:rPr>
        <w:t xml:space="preserve">Pelo objeto ora contratado, o CONTRATANTE pagará a CONTRATADA o valor </w:t>
      </w:r>
      <w:r w:rsidR="00B424F8" w:rsidRPr="001B54FF">
        <w:rPr>
          <w:color w:val="auto"/>
          <w:sz w:val="23"/>
          <w:szCs w:val="23"/>
        </w:rPr>
        <w:t xml:space="preserve">total estimado </w:t>
      </w:r>
      <w:r w:rsidRPr="001B54FF">
        <w:rPr>
          <w:color w:val="auto"/>
          <w:sz w:val="23"/>
          <w:szCs w:val="23"/>
        </w:rPr>
        <w:t xml:space="preserve">de </w:t>
      </w:r>
      <w:r w:rsidRPr="001B54FF">
        <w:rPr>
          <w:b/>
          <w:color w:val="auto"/>
          <w:sz w:val="23"/>
          <w:szCs w:val="23"/>
        </w:rPr>
        <w:t>R$</w:t>
      </w:r>
      <w:sdt>
        <w:sdtPr>
          <w:rPr>
            <w:b/>
            <w:color w:val="auto"/>
            <w:sz w:val="23"/>
            <w:szCs w:val="23"/>
          </w:rPr>
          <w:id w:val="-1400282212"/>
          <w:placeholder>
            <w:docPart w:val="8CFB34E903E5403C873FDEF4118AD852"/>
          </w:placeholder>
        </w:sdtPr>
        <w:sdtEndPr/>
        <w:sdtContent>
          <w:r w:rsidR="001B54FF" w:rsidRPr="001B54FF">
            <w:rPr>
              <w:b/>
              <w:color w:val="auto"/>
              <w:sz w:val="23"/>
              <w:szCs w:val="23"/>
            </w:rPr>
            <w:t>235.500,00</w:t>
          </w:r>
        </w:sdtContent>
      </w:sdt>
      <w:r w:rsidRPr="001B54FF">
        <w:rPr>
          <w:b/>
          <w:i/>
          <w:color w:val="auto"/>
          <w:sz w:val="23"/>
          <w:szCs w:val="23"/>
        </w:rPr>
        <w:t xml:space="preserve"> </w:t>
      </w:r>
      <w:r w:rsidRPr="001B54FF">
        <w:rPr>
          <w:b/>
          <w:color w:val="auto"/>
          <w:sz w:val="23"/>
          <w:szCs w:val="23"/>
        </w:rPr>
        <w:t>(</w:t>
      </w:r>
      <w:sdt>
        <w:sdtPr>
          <w:rPr>
            <w:b/>
            <w:color w:val="auto"/>
            <w:sz w:val="23"/>
            <w:szCs w:val="23"/>
          </w:rPr>
          <w:id w:val="67694533"/>
          <w:placeholder>
            <w:docPart w:val="33BA38BD2D77442E9230A16E78AEB7FB"/>
          </w:placeholder>
        </w:sdtPr>
        <w:sdtEndPr/>
        <w:sdtContent>
          <w:r w:rsidR="001B54FF" w:rsidRPr="001B54FF">
            <w:rPr>
              <w:b/>
              <w:color w:val="auto"/>
              <w:sz w:val="23"/>
              <w:szCs w:val="23"/>
            </w:rPr>
            <w:t>duzentos e trinta e cinco mil e quinhentos reais</w:t>
          </w:r>
        </w:sdtContent>
      </w:sdt>
      <w:r w:rsidRPr="001B54FF">
        <w:rPr>
          <w:b/>
          <w:color w:val="auto"/>
          <w:sz w:val="23"/>
          <w:szCs w:val="23"/>
        </w:rPr>
        <w:t>).</w:t>
      </w:r>
    </w:p>
    <w:p w:rsidR="001830DF" w:rsidRPr="001B54FF" w:rsidRDefault="001830DF" w:rsidP="00DB7A0B">
      <w:pPr>
        <w:pStyle w:val="Corpodetexto"/>
        <w:spacing w:line="200" w:lineRule="atLeast"/>
        <w:rPr>
          <w:color w:val="auto"/>
          <w:sz w:val="23"/>
          <w:szCs w:val="23"/>
        </w:rPr>
      </w:pPr>
      <w:r w:rsidRPr="001B54FF">
        <w:rPr>
          <w:b/>
          <w:color w:val="auto"/>
          <w:sz w:val="23"/>
          <w:szCs w:val="23"/>
        </w:rPr>
        <w:t xml:space="preserve">Parágrafo Único - </w:t>
      </w:r>
      <w:r w:rsidRPr="001B54FF">
        <w:rPr>
          <w:color w:val="auto"/>
          <w:sz w:val="23"/>
          <w:szCs w:val="23"/>
        </w:rPr>
        <w:t>O valor estimado constitui mera estimativa, não se obrigando o Município de Bom Jardim a utilizá-lo integralmente.</w:t>
      </w:r>
    </w:p>
    <w:p w:rsidR="005335AA" w:rsidRPr="001B54FF" w:rsidRDefault="005335AA" w:rsidP="00DB7A0B">
      <w:pPr>
        <w:pStyle w:val="Corpodetexto"/>
        <w:spacing w:line="200" w:lineRule="atLeast"/>
        <w:rPr>
          <w:color w:val="auto"/>
          <w:sz w:val="23"/>
          <w:szCs w:val="23"/>
        </w:rPr>
      </w:pPr>
    </w:p>
    <w:p w:rsidR="004E40CF" w:rsidRPr="001B54FF" w:rsidRDefault="00EF767F" w:rsidP="00DB7A0B">
      <w:pPr>
        <w:pStyle w:val="Corpodetexto"/>
        <w:spacing w:line="200" w:lineRule="atLeast"/>
        <w:rPr>
          <w:b/>
          <w:bCs/>
          <w:color w:val="auto"/>
          <w:sz w:val="23"/>
          <w:szCs w:val="23"/>
        </w:rPr>
      </w:pPr>
      <w:r w:rsidRPr="001B54FF">
        <w:rPr>
          <w:b/>
          <w:bCs/>
          <w:color w:val="auto"/>
          <w:sz w:val="23"/>
          <w:szCs w:val="23"/>
        </w:rPr>
        <w:t>CLÁUSULA TERCEIRA -</w:t>
      </w:r>
      <w:r w:rsidR="004E40CF" w:rsidRPr="001B54FF">
        <w:rPr>
          <w:sz w:val="23"/>
          <w:szCs w:val="23"/>
        </w:rPr>
        <w:t xml:space="preserve"> </w:t>
      </w:r>
      <w:r w:rsidR="001E109B" w:rsidRPr="001B54FF">
        <w:rPr>
          <w:b/>
          <w:bCs/>
          <w:color w:val="auto"/>
          <w:sz w:val="23"/>
          <w:szCs w:val="23"/>
        </w:rPr>
        <w:t>DINÂMICA DE EXECUÇÃO E RECEBIMENTO DO CONTRATO</w:t>
      </w:r>
    </w:p>
    <w:p w:rsidR="00B424F8" w:rsidRPr="001B54FF" w:rsidRDefault="00B424F8" w:rsidP="00B424F8">
      <w:pPr>
        <w:pStyle w:val="Corpodetexto"/>
        <w:spacing w:line="200" w:lineRule="atLeast"/>
        <w:rPr>
          <w:bCs/>
          <w:color w:val="auto"/>
          <w:sz w:val="23"/>
          <w:szCs w:val="23"/>
        </w:rPr>
      </w:pPr>
      <w:r w:rsidRPr="001B54FF">
        <w:rPr>
          <w:bCs/>
          <w:color w:val="auto"/>
          <w:sz w:val="23"/>
          <w:szCs w:val="23"/>
        </w:rPr>
        <w:t>A Administração emitirá por escrito ordem de início, com a quantidade e identificação dos serviços que serão entregues, com o prazo máximo para início e conclusão, com a identificação e assinatura do gestor responsável pela emissão da ordem e a identificação da pessoa jurídica a que se destina a ordem.</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Primeiro</w:t>
      </w:r>
      <w:r w:rsidRPr="001B54FF">
        <w:rPr>
          <w:bCs/>
          <w:color w:val="auto"/>
          <w:sz w:val="23"/>
          <w:szCs w:val="23"/>
        </w:rPr>
        <w:t>- Caso a empresa CONTRATADA esteja localizada no município de Bom Jardim, a entrega do cartucho vazio e a retirada do mesmo recarregado correrá por conta da CONTRATANTE.</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Segundo</w:t>
      </w:r>
      <w:r w:rsidRPr="001B54FF">
        <w:rPr>
          <w:bCs/>
          <w:color w:val="auto"/>
          <w:sz w:val="23"/>
          <w:szCs w:val="23"/>
        </w:rPr>
        <w:t xml:space="preserve"> – No caso da CONTRATADA estar localizada em outro Município, a retirada e devolução será por conta da mesma. </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Terceiro</w:t>
      </w:r>
      <w:r w:rsidRPr="001B54FF">
        <w:rPr>
          <w:bCs/>
          <w:color w:val="auto"/>
          <w:sz w:val="23"/>
          <w:szCs w:val="23"/>
        </w:rPr>
        <w:t xml:space="preserve"> – Os serviços serão prestados, de forma parcelada, conforme a ordem de execução, em prazo máximo de 24 horas após o recebimento da ordem.</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Quarto</w:t>
      </w:r>
      <w:r w:rsidRPr="001B54FF">
        <w:rPr>
          <w:bCs/>
          <w:color w:val="auto"/>
          <w:sz w:val="23"/>
          <w:szCs w:val="23"/>
        </w:rPr>
        <w:t xml:space="preserve">– Apresentar no corpo dos cartuchos de toner e os cartuchos de jato de tinta, selo ou etiqueta indicando as datas de recarga e de validade, acondicionados em embalagem de plástico grosso devidamente lacrado. </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Quinto</w:t>
      </w:r>
      <w:r w:rsidRPr="001B54FF">
        <w:rPr>
          <w:bCs/>
          <w:color w:val="auto"/>
          <w:sz w:val="23"/>
          <w:szCs w:val="23"/>
        </w:rPr>
        <w:t xml:space="preserve"> – O prazo para conclusão dos serviços requisitados poderá ser prorrogado, mantidas as demais condições da contratação e assegurada </w:t>
      </w:r>
      <w:proofErr w:type="gramStart"/>
      <w:r w:rsidRPr="001B54FF">
        <w:rPr>
          <w:bCs/>
          <w:color w:val="auto"/>
          <w:sz w:val="23"/>
          <w:szCs w:val="23"/>
        </w:rPr>
        <w:t>a</w:t>
      </w:r>
      <w:proofErr w:type="gramEnd"/>
      <w:r w:rsidRPr="001B54FF">
        <w:rPr>
          <w:bCs/>
          <w:color w:val="auto"/>
          <w:sz w:val="23"/>
          <w:szCs w:val="23"/>
        </w:rPr>
        <w:t xml:space="preserve"> manutenção do equilíbrio econômico-financeiro, desde que ocorra algum dos motivos elencados no §1º do art. 57 da Lei Federal nº 8.666/93.</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Sexto</w:t>
      </w:r>
      <w:r w:rsidRPr="001B54FF">
        <w:rPr>
          <w:bCs/>
          <w:color w:val="auto"/>
          <w:sz w:val="23"/>
          <w:szCs w:val="23"/>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Sétimo</w:t>
      </w:r>
      <w:r w:rsidRPr="001B54FF">
        <w:rPr>
          <w:bCs/>
          <w:color w:val="auto"/>
          <w:sz w:val="23"/>
          <w:szCs w:val="23"/>
        </w:rPr>
        <w:t xml:space="preserve"> – Os serviços poderão ser rejeitados, no todo ou em parte, quando em desacordo com as especificações constantes no instrumento convocatório, em seus anexos ou na proposta, devendo ser refeitos no prazo de 24(vinte e quatro) horas, a contar da notificação da CONTRATADA, às suas custas, sem prejuízo da aplicação das penalidades.</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Oitavo</w:t>
      </w:r>
      <w:r w:rsidRPr="001B54FF">
        <w:rPr>
          <w:bCs/>
          <w:color w:val="auto"/>
          <w:sz w:val="23"/>
          <w:szCs w:val="23"/>
        </w:rPr>
        <w:t xml:space="preserve"> – Caso a verificação de conformidade não seja procedida dentro do prazo fixado, reputar-se-á como realizada, consumando-se o recebimento definitivo no dia do esgotamento do prazo.</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Nono</w:t>
      </w:r>
      <w:r w:rsidRPr="001B54FF">
        <w:rPr>
          <w:bCs/>
          <w:color w:val="auto"/>
          <w:sz w:val="23"/>
          <w:szCs w:val="23"/>
        </w:rPr>
        <w:t xml:space="preserve"> – O recebimento provisório ou definitivo do objeto não exclui a responsabilidade da CONTRATADA pelos prejuízos resultantes da incorreta execução do contrato.</w:t>
      </w:r>
    </w:p>
    <w:p w:rsidR="00B424F8" w:rsidRPr="001B54FF" w:rsidRDefault="00B424F8" w:rsidP="00B424F8">
      <w:pPr>
        <w:pStyle w:val="Corpodetexto"/>
        <w:spacing w:line="200" w:lineRule="atLeast"/>
        <w:rPr>
          <w:bCs/>
          <w:color w:val="auto"/>
          <w:sz w:val="23"/>
          <w:szCs w:val="23"/>
        </w:rPr>
      </w:pPr>
      <w:r w:rsidRPr="001B54FF">
        <w:rPr>
          <w:b/>
          <w:bCs/>
          <w:color w:val="auto"/>
          <w:sz w:val="23"/>
          <w:szCs w:val="23"/>
        </w:rPr>
        <w:t>Parágrafo Décimo</w:t>
      </w:r>
      <w:r w:rsidRPr="001B54FF">
        <w:rPr>
          <w:bCs/>
          <w:color w:val="auto"/>
          <w:sz w:val="23"/>
          <w:szCs w:val="23"/>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5335AA" w:rsidRPr="001B54FF" w:rsidRDefault="005335AA" w:rsidP="005335AA">
      <w:pPr>
        <w:pStyle w:val="Corpodetexto"/>
        <w:spacing w:line="200" w:lineRule="atLeast"/>
        <w:rPr>
          <w:b/>
          <w:bCs/>
          <w:color w:val="auto"/>
          <w:sz w:val="23"/>
          <w:szCs w:val="23"/>
        </w:rPr>
      </w:pPr>
    </w:p>
    <w:p w:rsidR="00DB7A0B" w:rsidRPr="001B54FF" w:rsidRDefault="00DD5A4E" w:rsidP="00DB7A0B">
      <w:pPr>
        <w:pStyle w:val="Corpodetexto"/>
        <w:spacing w:line="200" w:lineRule="atLeast"/>
        <w:rPr>
          <w:color w:val="auto"/>
          <w:sz w:val="23"/>
          <w:szCs w:val="23"/>
        </w:rPr>
      </w:pPr>
      <w:r w:rsidRPr="001B54FF">
        <w:rPr>
          <w:b/>
          <w:bCs/>
          <w:color w:val="auto"/>
          <w:sz w:val="23"/>
          <w:szCs w:val="23"/>
        </w:rPr>
        <w:t>CLÁUSULA QUARTA -</w:t>
      </w:r>
      <w:r w:rsidR="00DB7A0B" w:rsidRPr="001B54FF">
        <w:rPr>
          <w:b/>
          <w:bCs/>
          <w:color w:val="auto"/>
          <w:sz w:val="23"/>
          <w:szCs w:val="23"/>
        </w:rPr>
        <w:t xml:space="preserve"> CONDIÇÕES DE PAGAMENTO (ART. 55, III, alíneas 'c' e 'd'</w:t>
      </w:r>
      <w:proofErr w:type="gramStart"/>
      <w:r w:rsidR="00DB7A0B" w:rsidRPr="001B54FF">
        <w:rPr>
          <w:b/>
          <w:bCs/>
          <w:color w:val="auto"/>
          <w:sz w:val="23"/>
          <w:szCs w:val="23"/>
        </w:rPr>
        <w:t>)</w:t>
      </w:r>
      <w:proofErr w:type="gramEnd"/>
    </w:p>
    <w:p w:rsidR="00DB7A0B" w:rsidRPr="001B54FF" w:rsidRDefault="00517250" w:rsidP="00DB7A0B">
      <w:pPr>
        <w:spacing w:line="200" w:lineRule="atLeast"/>
        <w:jc w:val="both"/>
        <w:rPr>
          <w:color w:val="auto"/>
          <w:sz w:val="23"/>
          <w:szCs w:val="23"/>
        </w:rPr>
      </w:pPr>
      <w:r w:rsidRPr="001B54FF">
        <w:rPr>
          <w:color w:val="auto"/>
          <w:sz w:val="23"/>
          <w:szCs w:val="23"/>
        </w:rPr>
        <w:t>O CONTRATANTE terá:</w:t>
      </w:r>
    </w:p>
    <w:p w:rsidR="00B424F8" w:rsidRPr="001B54FF" w:rsidRDefault="00517250" w:rsidP="00B424F8">
      <w:pPr>
        <w:spacing w:line="200" w:lineRule="atLeast"/>
        <w:jc w:val="both"/>
        <w:rPr>
          <w:color w:val="auto"/>
          <w:sz w:val="23"/>
          <w:szCs w:val="23"/>
        </w:rPr>
      </w:pPr>
      <w:r w:rsidRPr="001B54FF">
        <w:rPr>
          <w:color w:val="auto"/>
          <w:sz w:val="23"/>
          <w:szCs w:val="23"/>
        </w:rPr>
        <w:t xml:space="preserve">I - </w:t>
      </w:r>
      <w:r w:rsidR="00B424F8" w:rsidRPr="001B54FF">
        <w:rPr>
          <w:color w:val="auto"/>
          <w:sz w:val="23"/>
          <w:szCs w:val="23"/>
        </w:rPr>
        <w:t xml:space="preserve">O prazo de 05 (cinco) dias corridos, contados da data do recebimento definitivo dos serviços, para realizar o pagamento, nos casos de serviços recebidos cujo valor não ultrapasse </w:t>
      </w:r>
      <w:proofErr w:type="gramStart"/>
      <w:r w:rsidR="00B424F8" w:rsidRPr="001B54FF">
        <w:rPr>
          <w:color w:val="auto"/>
          <w:sz w:val="23"/>
          <w:szCs w:val="23"/>
        </w:rPr>
        <w:t>R$17.600,00 (dezessete mil e seiscentos reais), na forma do art. 5º, §3º da Lei Federal nº</w:t>
      </w:r>
      <w:proofErr w:type="gramEnd"/>
      <w:r w:rsidR="00B424F8" w:rsidRPr="001B54FF">
        <w:rPr>
          <w:color w:val="auto"/>
          <w:sz w:val="23"/>
          <w:szCs w:val="23"/>
        </w:rPr>
        <w:t xml:space="preserve"> 8666/93, vedando-se o parcelamento de faturamento, solicitações de cobrança, ordens de pagamento que caracterizem inobservância da ordem cronológica estabelecidas no dispositivo citado.</w:t>
      </w:r>
    </w:p>
    <w:p w:rsidR="00517250" w:rsidRPr="001B54FF" w:rsidRDefault="00B424F8" w:rsidP="00B424F8">
      <w:pPr>
        <w:spacing w:line="200" w:lineRule="atLeast"/>
        <w:jc w:val="both"/>
        <w:rPr>
          <w:color w:val="auto"/>
          <w:sz w:val="23"/>
          <w:szCs w:val="23"/>
        </w:rPr>
      </w:pPr>
      <w:r w:rsidRPr="001B54FF">
        <w:rPr>
          <w:color w:val="auto"/>
          <w:sz w:val="23"/>
          <w:szCs w:val="23"/>
        </w:rPr>
        <w:lastRenderedPageBreak/>
        <w:t>II – O prazo de 30 (trinta) dias corridos, contados da data do recebimento definitivo dos serviços, para realizar o pagamento, nas demais hipóteses</w:t>
      </w:r>
      <w:proofErr w:type="gramStart"/>
      <w:r w:rsidRPr="001B54FF">
        <w:rPr>
          <w:color w:val="auto"/>
          <w:sz w:val="23"/>
          <w:szCs w:val="23"/>
        </w:rPr>
        <w:t>.</w:t>
      </w:r>
      <w:r w:rsidR="005335AA" w:rsidRPr="001B54FF">
        <w:rPr>
          <w:color w:val="auto"/>
          <w:sz w:val="23"/>
          <w:szCs w:val="23"/>
        </w:rPr>
        <w:t>.</w:t>
      </w:r>
      <w:proofErr w:type="gramEnd"/>
    </w:p>
    <w:p w:rsidR="00AF07CC" w:rsidRPr="001B54FF" w:rsidRDefault="00E46B07" w:rsidP="00AF07CC">
      <w:pPr>
        <w:jc w:val="both"/>
        <w:rPr>
          <w:color w:val="auto"/>
          <w:sz w:val="23"/>
          <w:szCs w:val="23"/>
        </w:rPr>
      </w:pPr>
      <w:r w:rsidRPr="001B54FF">
        <w:rPr>
          <w:b/>
          <w:bCs/>
          <w:color w:val="auto"/>
          <w:sz w:val="23"/>
          <w:szCs w:val="23"/>
        </w:rPr>
        <w:t xml:space="preserve">Parágrafo Primeiro - </w:t>
      </w:r>
      <w:r w:rsidR="00B424F8" w:rsidRPr="001B54FF">
        <w:rPr>
          <w:color w:val="auto"/>
          <w:sz w:val="23"/>
          <w:szCs w:val="23"/>
        </w:rPr>
        <w:t>Os documentos fiscais serão emitidos em nome do MUNICÍPIO DE BOM JARDIM – RJ, CNPJ nº 28.561.041/0001-76, referente às solicitações da Secretaria de Administração, FUNDO MUNICIPAL DE SAÚDE, CNPJ nº 28.561.041/0022-09 situado na Praça Governador Roberto Silveira, nº 44, Centro, Bom Jardim - RJ, CEP 28660-000, referentes aos equipamentos da Secretaria de Saúde e FUNDO DE ASSISTÊNCIA SOCIAL, CNPJ nº 03.802.344/0001-02, Rua Miguel de Carvalho, 158 – Centro – bom Jardim/RJ, CEP: 28660-000, referente aos equipamentos da Secretaria de Assistência social e Direitos Humanos.</w:t>
      </w:r>
    </w:p>
    <w:p w:rsidR="00530CEC" w:rsidRPr="001B54FF" w:rsidRDefault="00DB7A0B" w:rsidP="00530CEC">
      <w:pPr>
        <w:pStyle w:val="TRSubtpico"/>
        <w:numPr>
          <w:ilvl w:val="0"/>
          <w:numId w:val="0"/>
        </w:numPr>
        <w:spacing w:before="0" w:line="240" w:lineRule="auto"/>
        <w:rPr>
          <w:color w:val="auto"/>
          <w:sz w:val="23"/>
          <w:szCs w:val="23"/>
        </w:rPr>
      </w:pPr>
      <w:r w:rsidRPr="001B54FF">
        <w:rPr>
          <w:b/>
          <w:bCs/>
          <w:color w:val="auto"/>
          <w:sz w:val="23"/>
          <w:szCs w:val="23"/>
        </w:rPr>
        <w:t>Parágrafo Segundo</w:t>
      </w:r>
      <w:r w:rsidRPr="001B54FF">
        <w:rPr>
          <w:color w:val="auto"/>
          <w:sz w:val="23"/>
          <w:szCs w:val="23"/>
        </w:rPr>
        <w:t xml:space="preserve"> –</w:t>
      </w:r>
      <w:r w:rsidR="00E46B07" w:rsidRPr="001B54FF">
        <w:rPr>
          <w:color w:val="auto"/>
          <w:sz w:val="23"/>
          <w:szCs w:val="23"/>
        </w:rPr>
        <w:t xml:space="preserve"> </w:t>
      </w:r>
      <w:r w:rsidR="005335AA" w:rsidRPr="001B54FF">
        <w:rPr>
          <w:color w:val="auto"/>
          <w:sz w:val="23"/>
          <w:szCs w:val="23"/>
        </w:rPr>
        <w:t xml:space="preserve">Junto aos documentos fiscais, a CONTRATADA deverá apresentar os documentos de habilitação e regularidade fiscal e trabalhista com validade atualizada exigidas no instrumento convocatório e seus anexos, bem como o relatório indicado </w:t>
      </w:r>
      <w:r w:rsidR="00F23A99" w:rsidRPr="001B54FF">
        <w:rPr>
          <w:color w:val="auto"/>
          <w:sz w:val="23"/>
          <w:szCs w:val="23"/>
        </w:rPr>
        <w:t>no item 16 do paragrafo segundo da cláusula nona</w:t>
      </w:r>
      <w:r w:rsidR="005335AA" w:rsidRPr="001B54FF">
        <w:rPr>
          <w:color w:val="FF0066"/>
          <w:sz w:val="23"/>
          <w:szCs w:val="23"/>
        </w:rPr>
        <w:t>.</w:t>
      </w:r>
    </w:p>
    <w:p w:rsidR="00A5008C" w:rsidRPr="001B54FF" w:rsidRDefault="00DB7A0B" w:rsidP="00530CEC">
      <w:pPr>
        <w:pStyle w:val="TRSubtpico"/>
        <w:numPr>
          <w:ilvl w:val="0"/>
          <w:numId w:val="0"/>
        </w:numPr>
        <w:spacing w:before="0" w:line="240" w:lineRule="auto"/>
        <w:rPr>
          <w:color w:val="auto"/>
          <w:sz w:val="23"/>
          <w:szCs w:val="23"/>
        </w:rPr>
      </w:pPr>
      <w:r w:rsidRPr="001B54FF">
        <w:rPr>
          <w:b/>
          <w:color w:val="auto"/>
          <w:sz w:val="23"/>
          <w:szCs w:val="23"/>
        </w:rPr>
        <w:t>Parágrafo Terceiro</w:t>
      </w:r>
      <w:r w:rsidRPr="001B54FF">
        <w:rPr>
          <w:color w:val="auto"/>
          <w:sz w:val="23"/>
          <w:szCs w:val="23"/>
        </w:rPr>
        <w:t xml:space="preserve"> </w:t>
      </w:r>
      <w:r w:rsidR="00E46B07" w:rsidRPr="001B54FF">
        <w:rPr>
          <w:b/>
          <w:color w:val="auto"/>
          <w:sz w:val="23"/>
          <w:szCs w:val="23"/>
        </w:rPr>
        <w:t>-</w:t>
      </w:r>
      <w:r w:rsidRPr="001B54FF">
        <w:rPr>
          <w:color w:val="auto"/>
          <w:sz w:val="23"/>
          <w:szCs w:val="23"/>
        </w:rPr>
        <w:t xml:space="preserve"> </w:t>
      </w:r>
      <w:r w:rsidR="001E109B" w:rsidRPr="001B54FF">
        <w:rPr>
          <w:color w:val="auto"/>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1B54FF" w:rsidRDefault="00E46B07" w:rsidP="00AF07CC">
      <w:pPr>
        <w:jc w:val="both"/>
        <w:rPr>
          <w:color w:val="auto"/>
          <w:sz w:val="23"/>
          <w:szCs w:val="23"/>
        </w:rPr>
      </w:pPr>
      <w:r w:rsidRPr="001B54FF">
        <w:rPr>
          <w:b/>
          <w:color w:val="auto"/>
          <w:sz w:val="23"/>
          <w:szCs w:val="23"/>
        </w:rPr>
        <w:t>Parágrafo Quarto -</w:t>
      </w:r>
      <w:r w:rsidRPr="001B54FF">
        <w:rPr>
          <w:color w:val="auto"/>
          <w:sz w:val="23"/>
          <w:szCs w:val="23"/>
        </w:rPr>
        <w:t xml:space="preserve"> </w:t>
      </w:r>
      <w:r w:rsidR="001E109B" w:rsidRPr="001B54FF">
        <w:rPr>
          <w:color w:val="auto"/>
          <w:sz w:val="23"/>
          <w:szCs w:val="23"/>
        </w:rPr>
        <w:t>A ordem de pagamento poderá ser alterada por despacho fundamentado da autoridade superior, nas hipóteses de:</w:t>
      </w:r>
    </w:p>
    <w:p w:rsidR="00530CEC" w:rsidRPr="001B54FF" w:rsidRDefault="00530CEC" w:rsidP="00530CEC">
      <w:pPr>
        <w:jc w:val="both"/>
        <w:rPr>
          <w:color w:val="auto"/>
          <w:sz w:val="23"/>
          <w:szCs w:val="23"/>
        </w:rPr>
      </w:pPr>
      <w:r w:rsidRPr="001B54FF">
        <w:rPr>
          <w:color w:val="auto"/>
          <w:sz w:val="23"/>
          <w:szCs w:val="23"/>
        </w:rPr>
        <w:t>I – Haver suspensão do pagamento do crédito.</w:t>
      </w:r>
    </w:p>
    <w:p w:rsidR="00530CEC" w:rsidRPr="001B54FF" w:rsidRDefault="00530CEC" w:rsidP="00530CEC">
      <w:pPr>
        <w:jc w:val="both"/>
        <w:rPr>
          <w:color w:val="auto"/>
          <w:sz w:val="23"/>
          <w:szCs w:val="23"/>
        </w:rPr>
      </w:pPr>
      <w:r w:rsidRPr="001B54FF">
        <w:rPr>
          <w:color w:val="auto"/>
          <w:sz w:val="23"/>
          <w:szCs w:val="23"/>
        </w:rPr>
        <w:t>II – Grave perturbação da ordem, situação de emergência ou calamidade pública.</w:t>
      </w:r>
    </w:p>
    <w:p w:rsidR="00530CEC" w:rsidRPr="001B54FF" w:rsidRDefault="00530CEC" w:rsidP="00530CEC">
      <w:pPr>
        <w:jc w:val="both"/>
        <w:rPr>
          <w:color w:val="auto"/>
          <w:sz w:val="23"/>
          <w:szCs w:val="23"/>
        </w:rPr>
      </w:pPr>
      <w:r w:rsidRPr="001B54FF">
        <w:rPr>
          <w:color w:val="auto"/>
          <w:sz w:val="23"/>
          <w:szCs w:val="23"/>
        </w:rPr>
        <w:t xml:space="preserve">III – </w:t>
      </w:r>
      <w:proofErr w:type="gramStart"/>
      <w:r w:rsidRPr="001B54FF">
        <w:rPr>
          <w:color w:val="auto"/>
          <w:sz w:val="23"/>
          <w:szCs w:val="23"/>
        </w:rPr>
        <w:t>Haver seguros</w:t>
      </w:r>
      <w:proofErr w:type="gramEnd"/>
      <w:r w:rsidRPr="001B54FF">
        <w:rPr>
          <w:color w:val="auto"/>
          <w:sz w:val="23"/>
          <w:szCs w:val="23"/>
        </w:rPr>
        <w:t xml:space="preserve"> veiculares e imobiliários.</w:t>
      </w:r>
    </w:p>
    <w:p w:rsidR="00530CEC" w:rsidRPr="001B54FF" w:rsidRDefault="00530CEC" w:rsidP="00530CEC">
      <w:pPr>
        <w:jc w:val="both"/>
        <w:rPr>
          <w:color w:val="auto"/>
          <w:sz w:val="23"/>
          <w:szCs w:val="23"/>
        </w:rPr>
      </w:pPr>
      <w:r w:rsidRPr="001B54FF">
        <w:rPr>
          <w:color w:val="auto"/>
          <w:sz w:val="23"/>
          <w:szCs w:val="23"/>
        </w:rPr>
        <w:t>IV – Evitar fundada ameaça de interrupção dos serviços essenciais da Administração ou para restaurá-los.</w:t>
      </w:r>
    </w:p>
    <w:p w:rsidR="00530CEC" w:rsidRPr="001B54FF" w:rsidRDefault="00530CEC" w:rsidP="00530CEC">
      <w:pPr>
        <w:jc w:val="both"/>
        <w:rPr>
          <w:color w:val="auto"/>
          <w:sz w:val="23"/>
          <w:szCs w:val="23"/>
        </w:rPr>
      </w:pPr>
      <w:r w:rsidRPr="001B54FF">
        <w:rPr>
          <w:color w:val="auto"/>
          <w:sz w:val="23"/>
          <w:szCs w:val="23"/>
        </w:rPr>
        <w:t>V – Cumprimento de ordem judicial ou decisão de Tribunal de Contas.</w:t>
      </w:r>
    </w:p>
    <w:p w:rsidR="00530CEC" w:rsidRPr="001B54FF" w:rsidRDefault="00530CEC" w:rsidP="00530CEC">
      <w:pPr>
        <w:jc w:val="both"/>
        <w:rPr>
          <w:color w:val="auto"/>
          <w:sz w:val="23"/>
          <w:szCs w:val="23"/>
        </w:rPr>
      </w:pPr>
      <w:r w:rsidRPr="001B54FF">
        <w:rPr>
          <w:color w:val="auto"/>
          <w:sz w:val="23"/>
          <w:szCs w:val="23"/>
        </w:rPr>
        <w:t>VI – Pagamento de direitos oriundos de contratos em caso de falência, recuperação judicial ou dissolução da empresa contratada.</w:t>
      </w:r>
    </w:p>
    <w:p w:rsidR="00530CEC" w:rsidRPr="001B54FF" w:rsidRDefault="00530CEC" w:rsidP="00530CEC">
      <w:pPr>
        <w:jc w:val="both"/>
        <w:rPr>
          <w:color w:val="auto"/>
          <w:sz w:val="23"/>
          <w:szCs w:val="23"/>
        </w:rPr>
      </w:pPr>
      <w:r w:rsidRPr="001B54FF">
        <w:rPr>
          <w:color w:val="auto"/>
          <w:sz w:val="23"/>
          <w:szCs w:val="23"/>
        </w:rPr>
        <w:t>VII – Ocorrência de casos fortuitos ou força maior.</w:t>
      </w:r>
    </w:p>
    <w:p w:rsidR="00530CEC" w:rsidRPr="001B54FF" w:rsidRDefault="00530CEC" w:rsidP="00530CEC">
      <w:pPr>
        <w:jc w:val="both"/>
        <w:rPr>
          <w:color w:val="auto"/>
          <w:sz w:val="23"/>
          <w:szCs w:val="23"/>
        </w:rPr>
      </w:pPr>
      <w:r w:rsidRPr="001B54FF">
        <w:rPr>
          <w:color w:val="auto"/>
          <w:sz w:val="23"/>
          <w:szCs w:val="23"/>
        </w:rPr>
        <w:t>VIII – Créditos decorrentes de empréstimos e financiamentos bancários.</w:t>
      </w:r>
    </w:p>
    <w:p w:rsidR="00E46B07" w:rsidRPr="001B54FF" w:rsidRDefault="00530CEC" w:rsidP="00530CEC">
      <w:pPr>
        <w:jc w:val="both"/>
        <w:rPr>
          <w:color w:val="auto"/>
          <w:sz w:val="23"/>
          <w:szCs w:val="23"/>
        </w:rPr>
      </w:pPr>
      <w:r w:rsidRPr="001B54FF">
        <w:rPr>
          <w:color w:val="auto"/>
          <w:sz w:val="23"/>
          <w:szCs w:val="23"/>
        </w:rPr>
        <w:t>IX – Outros motivos de relevante interesse público, devidamente comprovados e motivados.</w:t>
      </w:r>
    </w:p>
    <w:p w:rsidR="00E46B07" w:rsidRPr="001B54FF" w:rsidRDefault="00E46B07" w:rsidP="00AF07CC">
      <w:pPr>
        <w:jc w:val="both"/>
        <w:rPr>
          <w:color w:val="auto"/>
          <w:sz w:val="23"/>
          <w:szCs w:val="23"/>
        </w:rPr>
      </w:pPr>
      <w:r w:rsidRPr="001B54FF">
        <w:rPr>
          <w:b/>
          <w:color w:val="auto"/>
          <w:sz w:val="23"/>
          <w:szCs w:val="23"/>
        </w:rPr>
        <w:t>Parágrafo Quinto -</w:t>
      </w:r>
      <w:r w:rsidRPr="001B54FF">
        <w:rPr>
          <w:color w:val="auto"/>
          <w:sz w:val="23"/>
          <w:szCs w:val="23"/>
        </w:rPr>
        <w:t xml:space="preserve"> </w:t>
      </w:r>
      <w:r w:rsidR="001E109B" w:rsidRPr="001B54FF">
        <w:rPr>
          <w:color w:val="auto"/>
          <w:sz w:val="23"/>
          <w:szCs w:val="23"/>
        </w:rPr>
        <w:t>O pagamento será suspenso, por meio de decisão motivada dos servidores competentes, em caso de constada irregularidade na documentação da CONTRATADA ou irregularidade durante o processo de liquidação.</w:t>
      </w:r>
    </w:p>
    <w:p w:rsidR="005335AA" w:rsidRPr="001B54FF" w:rsidRDefault="00E46B07" w:rsidP="001E109B">
      <w:pPr>
        <w:jc w:val="both"/>
        <w:rPr>
          <w:color w:val="auto"/>
          <w:sz w:val="23"/>
          <w:szCs w:val="23"/>
        </w:rPr>
      </w:pPr>
      <w:r w:rsidRPr="001B54FF">
        <w:rPr>
          <w:b/>
          <w:color w:val="auto"/>
          <w:sz w:val="23"/>
          <w:szCs w:val="23"/>
        </w:rPr>
        <w:t>Parágrafo Sexto -</w:t>
      </w:r>
      <w:r w:rsidRPr="001B54FF">
        <w:rPr>
          <w:color w:val="auto"/>
          <w:sz w:val="23"/>
          <w:szCs w:val="23"/>
        </w:rPr>
        <w:t xml:space="preserve"> </w:t>
      </w:r>
      <w:r w:rsidR="00B424F8" w:rsidRPr="001B54FF">
        <w:rPr>
          <w:color w:val="auto"/>
          <w:sz w:val="23"/>
          <w:szCs w:val="23"/>
        </w:rPr>
        <w:t>O pagamento será feito em depósito em conta corrente informada pela CONTRATADA, em parcela correspondente a cada ordem de execução, na forma da legislação vigente, sem prejuízo do disposto no caput desta cláusula.</w:t>
      </w:r>
    </w:p>
    <w:p w:rsidR="001E109B" w:rsidRPr="001B54FF" w:rsidRDefault="001E109B" w:rsidP="001E109B">
      <w:pPr>
        <w:jc w:val="both"/>
        <w:rPr>
          <w:color w:val="auto"/>
          <w:sz w:val="23"/>
          <w:szCs w:val="23"/>
        </w:rPr>
      </w:pPr>
      <w:r w:rsidRPr="001B54FF">
        <w:rPr>
          <w:b/>
          <w:color w:val="auto"/>
          <w:sz w:val="23"/>
          <w:szCs w:val="23"/>
        </w:rPr>
        <w:t>Parágrafo Sétimo</w:t>
      </w:r>
      <w:r w:rsidRPr="001B54FF">
        <w:rPr>
          <w:color w:val="auto"/>
          <w:sz w:val="23"/>
          <w:szCs w:val="23"/>
        </w:rPr>
        <w:t xml:space="preserve"> – </w:t>
      </w:r>
      <w:r w:rsidR="00B424F8" w:rsidRPr="001B54FF">
        <w:rPr>
          <w:color w:val="auto"/>
          <w:sz w:val="23"/>
          <w:szCs w:val="23"/>
        </w:rPr>
        <w:t>Os itens relativos ao serviço deverão corresponder, em sua totalidade, aos itens constantes na ordem de execução e na nota de empenho emitida pela Administração, sem qualquer divergência entre estes</w:t>
      </w:r>
      <w:proofErr w:type="gramStart"/>
      <w:r w:rsidR="00B424F8" w:rsidRPr="001B54FF">
        <w:rPr>
          <w:color w:val="auto"/>
          <w:sz w:val="23"/>
          <w:szCs w:val="23"/>
        </w:rPr>
        <w:t>.</w:t>
      </w:r>
      <w:r w:rsidR="005335AA" w:rsidRPr="001B54FF">
        <w:rPr>
          <w:color w:val="auto"/>
          <w:sz w:val="23"/>
          <w:szCs w:val="23"/>
        </w:rPr>
        <w:t>.</w:t>
      </w:r>
      <w:proofErr w:type="gramEnd"/>
    </w:p>
    <w:p w:rsidR="006F10AC" w:rsidRPr="001B54FF" w:rsidRDefault="001E109B" w:rsidP="001E109B">
      <w:pPr>
        <w:jc w:val="both"/>
        <w:rPr>
          <w:color w:val="auto"/>
          <w:sz w:val="23"/>
          <w:szCs w:val="23"/>
        </w:rPr>
      </w:pPr>
      <w:r w:rsidRPr="001B54FF">
        <w:rPr>
          <w:b/>
          <w:color w:val="auto"/>
          <w:sz w:val="23"/>
          <w:szCs w:val="23"/>
        </w:rPr>
        <w:t>Parágrafo Oitavo</w:t>
      </w:r>
      <w:r w:rsidRPr="001B54FF">
        <w:rPr>
          <w:color w:val="auto"/>
          <w:sz w:val="23"/>
          <w:szCs w:val="23"/>
        </w:rPr>
        <w:t xml:space="preserve"> – </w:t>
      </w:r>
      <w:r w:rsidR="00CD4A92" w:rsidRPr="001B54FF">
        <w:rPr>
          <w:color w:val="auto"/>
          <w:sz w:val="23"/>
          <w:szCs w:val="23"/>
        </w:rPr>
        <w:t>É vedada a antecipação do pagamento sem a correspondente contraprestação do serviço em sua totalidade.</w:t>
      </w:r>
    </w:p>
    <w:p w:rsidR="006F10AC" w:rsidRPr="001B54FF" w:rsidRDefault="006F10AC" w:rsidP="00AF07CC">
      <w:pPr>
        <w:jc w:val="both"/>
        <w:rPr>
          <w:color w:val="auto"/>
          <w:sz w:val="23"/>
          <w:szCs w:val="23"/>
        </w:rPr>
      </w:pPr>
      <w:r w:rsidRPr="001B54FF">
        <w:rPr>
          <w:b/>
          <w:color w:val="auto"/>
          <w:sz w:val="23"/>
          <w:szCs w:val="23"/>
        </w:rPr>
        <w:t xml:space="preserve">Parágrafo </w:t>
      </w:r>
      <w:r w:rsidR="001E109B" w:rsidRPr="001B54FF">
        <w:rPr>
          <w:b/>
          <w:color w:val="auto"/>
          <w:sz w:val="23"/>
          <w:szCs w:val="23"/>
        </w:rPr>
        <w:t>Non</w:t>
      </w:r>
      <w:r w:rsidRPr="001B54FF">
        <w:rPr>
          <w:b/>
          <w:color w:val="auto"/>
          <w:sz w:val="23"/>
          <w:szCs w:val="23"/>
        </w:rPr>
        <w:t xml:space="preserve">o - </w:t>
      </w:r>
      <w:r w:rsidR="001E109B" w:rsidRPr="001B54FF">
        <w:rPr>
          <w:color w:val="auto"/>
          <w:sz w:val="23"/>
          <w:szCs w:val="23"/>
        </w:rPr>
        <w:t>Os pagamentos eventualmente realizados com atraso, desde que não decorram de ato ou fato atribuível à CONTRATADA, sofrerão a incidência de atualização financeira pelo IPC-A e juros moratórios de 0,5% ao mês.</w:t>
      </w:r>
    </w:p>
    <w:p w:rsidR="00530CEC" w:rsidRPr="001B54FF" w:rsidRDefault="006F10AC" w:rsidP="001E109B">
      <w:pPr>
        <w:jc w:val="both"/>
        <w:rPr>
          <w:color w:val="auto"/>
          <w:sz w:val="23"/>
          <w:szCs w:val="23"/>
        </w:rPr>
      </w:pPr>
      <w:r w:rsidRPr="001B54FF">
        <w:rPr>
          <w:b/>
          <w:color w:val="auto"/>
          <w:sz w:val="23"/>
          <w:szCs w:val="23"/>
        </w:rPr>
        <w:t xml:space="preserve">Parágrafo </w:t>
      </w:r>
      <w:r w:rsidR="001E109B" w:rsidRPr="001B54FF">
        <w:rPr>
          <w:b/>
          <w:color w:val="auto"/>
          <w:sz w:val="23"/>
          <w:szCs w:val="23"/>
        </w:rPr>
        <w:t>Décimo</w:t>
      </w:r>
      <w:r w:rsidRPr="001B54FF">
        <w:rPr>
          <w:b/>
          <w:color w:val="auto"/>
          <w:sz w:val="23"/>
          <w:szCs w:val="23"/>
        </w:rPr>
        <w:t xml:space="preserve"> -</w:t>
      </w:r>
      <w:r w:rsidRPr="001B54FF">
        <w:rPr>
          <w:color w:val="auto"/>
          <w:sz w:val="23"/>
          <w:szCs w:val="23"/>
        </w:rPr>
        <w:t xml:space="preserve"> </w:t>
      </w:r>
      <w:r w:rsidR="001E109B" w:rsidRPr="001B54FF">
        <w:rPr>
          <w:color w:val="auto"/>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Pr="001B54FF" w:rsidRDefault="006F10AC" w:rsidP="00530CEC">
      <w:pPr>
        <w:jc w:val="both"/>
        <w:rPr>
          <w:color w:val="auto"/>
          <w:sz w:val="23"/>
          <w:szCs w:val="23"/>
        </w:rPr>
      </w:pPr>
      <w:r w:rsidRPr="001B54FF">
        <w:rPr>
          <w:b/>
          <w:color w:val="auto"/>
          <w:sz w:val="23"/>
          <w:szCs w:val="23"/>
        </w:rPr>
        <w:lastRenderedPageBreak/>
        <w:t xml:space="preserve">Parágrafo Décimo </w:t>
      </w:r>
      <w:r w:rsidR="001E109B" w:rsidRPr="001B54FF">
        <w:rPr>
          <w:b/>
          <w:color w:val="auto"/>
          <w:sz w:val="23"/>
          <w:szCs w:val="23"/>
        </w:rPr>
        <w:t xml:space="preserve">Primeiro </w:t>
      </w:r>
      <w:r w:rsidRPr="001B54FF">
        <w:rPr>
          <w:b/>
          <w:color w:val="auto"/>
          <w:sz w:val="23"/>
          <w:szCs w:val="23"/>
        </w:rPr>
        <w:t>-</w:t>
      </w:r>
      <w:r w:rsidRPr="001B54FF">
        <w:rPr>
          <w:color w:val="auto"/>
          <w:sz w:val="23"/>
          <w:szCs w:val="23"/>
        </w:rPr>
        <w:t xml:space="preserve"> </w:t>
      </w:r>
      <w:r w:rsidR="001E109B" w:rsidRPr="001B54FF">
        <w:rPr>
          <w:color w:val="auto"/>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B54FF" w:rsidRDefault="001E109B" w:rsidP="00530CEC">
      <w:pPr>
        <w:jc w:val="both"/>
        <w:rPr>
          <w:color w:val="auto"/>
          <w:sz w:val="23"/>
          <w:szCs w:val="23"/>
        </w:rPr>
      </w:pPr>
      <w:r w:rsidRPr="001B54FF">
        <w:rPr>
          <w:b/>
          <w:color w:val="auto"/>
          <w:sz w:val="23"/>
          <w:szCs w:val="23"/>
        </w:rPr>
        <w:t xml:space="preserve">Parágrafo Décimo Segundo - </w:t>
      </w:r>
      <w:r w:rsidRPr="001B54FF">
        <w:rPr>
          <w:color w:val="auto"/>
          <w:sz w:val="23"/>
          <w:szCs w:val="23"/>
        </w:rPr>
        <w:t xml:space="preserve">É </w:t>
      </w:r>
      <w:proofErr w:type="gramStart"/>
      <w:r w:rsidRPr="001B54FF">
        <w:rPr>
          <w:color w:val="auto"/>
          <w:sz w:val="23"/>
          <w:szCs w:val="23"/>
        </w:rPr>
        <w:t>vedado</w:t>
      </w:r>
      <w:proofErr w:type="gramEnd"/>
      <w:r w:rsidRPr="001B54FF">
        <w:rPr>
          <w:color w:val="auto"/>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B424F8" w:rsidRPr="001B54FF" w:rsidRDefault="00B424F8" w:rsidP="00530CEC">
      <w:pPr>
        <w:jc w:val="both"/>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w:t>
      </w:r>
      <w:r w:rsidR="00EF767F" w:rsidRPr="001B54FF">
        <w:rPr>
          <w:b/>
          <w:bCs/>
          <w:color w:val="auto"/>
          <w:sz w:val="23"/>
          <w:szCs w:val="23"/>
        </w:rPr>
        <w:t>QUINTA</w:t>
      </w:r>
      <w:r w:rsidRPr="001B54FF">
        <w:rPr>
          <w:b/>
          <w:bCs/>
          <w:color w:val="auto"/>
          <w:sz w:val="23"/>
          <w:szCs w:val="23"/>
        </w:rPr>
        <w:t xml:space="preserve"> – RECURSO FINANCEIRO (ART. 55, V</w:t>
      </w:r>
      <w:proofErr w:type="gramStart"/>
      <w:r w:rsidRPr="001B54FF">
        <w:rPr>
          <w:b/>
          <w:bCs/>
          <w:color w:val="auto"/>
          <w:sz w:val="23"/>
          <w:szCs w:val="23"/>
        </w:rPr>
        <w:t>)</w:t>
      </w:r>
      <w:proofErr w:type="gramEnd"/>
    </w:p>
    <w:p w:rsidR="00B424F8" w:rsidRPr="001B54FF" w:rsidRDefault="00DB7A0B" w:rsidP="00DB7A0B">
      <w:pPr>
        <w:pStyle w:val="Corpodetexto"/>
        <w:spacing w:line="200" w:lineRule="atLeast"/>
        <w:rPr>
          <w:color w:val="auto"/>
          <w:sz w:val="23"/>
          <w:szCs w:val="23"/>
        </w:rPr>
      </w:pPr>
      <w:r w:rsidRPr="001B54FF">
        <w:rPr>
          <w:color w:val="auto"/>
          <w:sz w:val="23"/>
          <w:szCs w:val="23"/>
        </w:rPr>
        <w:t xml:space="preserve">As despesas decorrentes do presente Contrato serão efetuadas com a seguinte dotação orçamentária: </w:t>
      </w:r>
    </w:p>
    <w:p w:rsidR="00B424F8" w:rsidRPr="001B54FF" w:rsidRDefault="00B424F8" w:rsidP="00DB7A0B">
      <w:pPr>
        <w:pStyle w:val="Corpodetexto"/>
        <w:spacing w:line="200" w:lineRule="atLeast"/>
        <w:rPr>
          <w:color w:val="auto"/>
          <w:sz w:val="23"/>
          <w:szCs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2320"/>
        <w:gridCol w:w="2070"/>
      </w:tblGrid>
      <w:tr w:rsidR="00B424F8" w:rsidRPr="001B54FF" w:rsidTr="006117D3">
        <w:trPr>
          <w:trHeight w:val="321"/>
          <w:jc w:val="center"/>
        </w:trPr>
        <w:tc>
          <w:tcPr>
            <w:tcW w:w="3267" w:type="dxa"/>
            <w:shd w:val="clear" w:color="auto" w:fill="C6D9F1" w:themeFill="text2" w:themeFillTint="33"/>
          </w:tcPr>
          <w:p w:rsidR="00B424F8" w:rsidRPr="001B54FF" w:rsidRDefault="00B424F8" w:rsidP="00B424F8">
            <w:pPr>
              <w:pStyle w:val="Corpodetexto"/>
              <w:spacing w:line="200" w:lineRule="atLeast"/>
              <w:rPr>
                <w:b/>
                <w:color w:val="auto"/>
                <w:sz w:val="23"/>
                <w:szCs w:val="23"/>
              </w:rPr>
            </w:pPr>
            <w:r w:rsidRPr="001B54FF">
              <w:rPr>
                <w:b/>
                <w:color w:val="auto"/>
                <w:sz w:val="23"/>
                <w:szCs w:val="23"/>
              </w:rPr>
              <w:t>PROG. DE TRABALHO</w:t>
            </w:r>
          </w:p>
        </w:tc>
        <w:tc>
          <w:tcPr>
            <w:tcW w:w="2320" w:type="dxa"/>
            <w:shd w:val="clear" w:color="auto" w:fill="C6D9F1" w:themeFill="text2" w:themeFillTint="33"/>
          </w:tcPr>
          <w:p w:rsidR="00B424F8" w:rsidRPr="001B54FF" w:rsidRDefault="00B424F8" w:rsidP="00B424F8">
            <w:pPr>
              <w:pStyle w:val="Corpodetexto"/>
              <w:spacing w:line="200" w:lineRule="atLeast"/>
              <w:rPr>
                <w:b/>
                <w:color w:val="auto"/>
                <w:sz w:val="23"/>
                <w:szCs w:val="23"/>
              </w:rPr>
            </w:pPr>
            <w:r w:rsidRPr="001B54FF">
              <w:rPr>
                <w:b/>
                <w:color w:val="auto"/>
                <w:sz w:val="23"/>
                <w:szCs w:val="23"/>
              </w:rPr>
              <w:t>NAT. DESPESA</w:t>
            </w:r>
          </w:p>
        </w:tc>
        <w:tc>
          <w:tcPr>
            <w:tcW w:w="2070" w:type="dxa"/>
            <w:shd w:val="clear" w:color="auto" w:fill="C6D9F1" w:themeFill="text2" w:themeFillTint="33"/>
          </w:tcPr>
          <w:p w:rsidR="00B424F8" w:rsidRPr="001B54FF" w:rsidRDefault="00B424F8" w:rsidP="00B424F8">
            <w:pPr>
              <w:pStyle w:val="Corpodetexto"/>
              <w:spacing w:line="200" w:lineRule="atLeast"/>
              <w:rPr>
                <w:b/>
                <w:color w:val="auto"/>
                <w:sz w:val="23"/>
                <w:szCs w:val="23"/>
              </w:rPr>
            </w:pPr>
            <w:r w:rsidRPr="001B54FF">
              <w:rPr>
                <w:b/>
                <w:color w:val="auto"/>
                <w:sz w:val="23"/>
                <w:szCs w:val="23"/>
              </w:rPr>
              <w:t>SECRETARIA</w:t>
            </w:r>
          </w:p>
        </w:tc>
      </w:tr>
      <w:tr w:rsidR="00B424F8" w:rsidRPr="001B54FF" w:rsidTr="006117D3">
        <w:trPr>
          <w:trHeight w:val="321"/>
          <w:jc w:val="center"/>
        </w:trPr>
        <w:tc>
          <w:tcPr>
            <w:tcW w:w="3267" w:type="dxa"/>
            <w:shd w:val="clear" w:color="auto" w:fill="auto"/>
          </w:tcPr>
          <w:p w:rsidR="00B424F8" w:rsidRPr="001B54FF" w:rsidRDefault="00B424F8" w:rsidP="00B424F8">
            <w:pPr>
              <w:pStyle w:val="Corpodetexto"/>
              <w:spacing w:line="200" w:lineRule="atLeast"/>
              <w:rPr>
                <w:color w:val="auto"/>
                <w:sz w:val="23"/>
                <w:szCs w:val="23"/>
              </w:rPr>
            </w:pPr>
            <w:r w:rsidRPr="001B54FF">
              <w:rPr>
                <w:color w:val="auto"/>
                <w:sz w:val="23"/>
                <w:szCs w:val="23"/>
              </w:rPr>
              <w:t>0400.0412200102.027</w:t>
            </w:r>
          </w:p>
        </w:tc>
        <w:tc>
          <w:tcPr>
            <w:tcW w:w="2320" w:type="dxa"/>
            <w:shd w:val="clear" w:color="auto" w:fill="auto"/>
          </w:tcPr>
          <w:p w:rsidR="00B424F8" w:rsidRPr="001B54FF" w:rsidRDefault="00B424F8" w:rsidP="00B424F8">
            <w:pPr>
              <w:pStyle w:val="Corpodetexto"/>
              <w:spacing w:line="200" w:lineRule="atLeast"/>
              <w:rPr>
                <w:b/>
                <w:color w:val="auto"/>
                <w:sz w:val="23"/>
                <w:szCs w:val="23"/>
              </w:rPr>
            </w:pPr>
            <w:r w:rsidRPr="001B54FF">
              <w:rPr>
                <w:color w:val="auto"/>
                <w:sz w:val="23"/>
                <w:szCs w:val="23"/>
              </w:rPr>
              <w:t>3390.39.00</w:t>
            </w:r>
          </w:p>
        </w:tc>
        <w:tc>
          <w:tcPr>
            <w:tcW w:w="2070" w:type="dxa"/>
          </w:tcPr>
          <w:p w:rsidR="00B424F8" w:rsidRPr="001B54FF" w:rsidRDefault="00B424F8" w:rsidP="00B424F8">
            <w:pPr>
              <w:pStyle w:val="Corpodetexto"/>
              <w:spacing w:line="200" w:lineRule="atLeast"/>
              <w:rPr>
                <w:color w:val="auto"/>
                <w:sz w:val="23"/>
                <w:szCs w:val="23"/>
              </w:rPr>
            </w:pPr>
            <w:r w:rsidRPr="001B54FF">
              <w:rPr>
                <w:color w:val="auto"/>
                <w:sz w:val="23"/>
                <w:szCs w:val="23"/>
              </w:rPr>
              <w:t>Secretaria Municipal de Administração</w:t>
            </w:r>
          </w:p>
        </w:tc>
      </w:tr>
      <w:tr w:rsidR="00B424F8" w:rsidRPr="001B54FF" w:rsidTr="006117D3">
        <w:trPr>
          <w:trHeight w:val="321"/>
          <w:jc w:val="center"/>
        </w:trPr>
        <w:tc>
          <w:tcPr>
            <w:tcW w:w="3267" w:type="dxa"/>
            <w:shd w:val="clear" w:color="auto" w:fill="auto"/>
          </w:tcPr>
          <w:p w:rsidR="00B424F8" w:rsidRPr="001B54FF" w:rsidRDefault="00B424F8" w:rsidP="00B424F8">
            <w:pPr>
              <w:pStyle w:val="Corpodetexto"/>
              <w:spacing w:line="200" w:lineRule="atLeast"/>
              <w:rPr>
                <w:color w:val="auto"/>
                <w:sz w:val="23"/>
                <w:szCs w:val="23"/>
              </w:rPr>
            </w:pPr>
            <w:r w:rsidRPr="001B54FF">
              <w:rPr>
                <w:color w:val="auto"/>
                <w:sz w:val="23"/>
                <w:szCs w:val="23"/>
              </w:rPr>
              <w:t>0900.0824400702.088</w:t>
            </w:r>
          </w:p>
        </w:tc>
        <w:tc>
          <w:tcPr>
            <w:tcW w:w="2320" w:type="dxa"/>
            <w:shd w:val="clear" w:color="auto" w:fill="auto"/>
          </w:tcPr>
          <w:p w:rsidR="00B424F8" w:rsidRPr="001B54FF" w:rsidRDefault="00B424F8" w:rsidP="00B424F8">
            <w:pPr>
              <w:pStyle w:val="Corpodetexto"/>
              <w:spacing w:line="200" w:lineRule="atLeast"/>
              <w:rPr>
                <w:color w:val="auto"/>
                <w:sz w:val="23"/>
                <w:szCs w:val="23"/>
              </w:rPr>
            </w:pPr>
            <w:r w:rsidRPr="001B54FF">
              <w:rPr>
                <w:color w:val="auto"/>
                <w:sz w:val="23"/>
                <w:szCs w:val="23"/>
              </w:rPr>
              <w:t xml:space="preserve">3390.39.00 </w:t>
            </w:r>
          </w:p>
        </w:tc>
        <w:tc>
          <w:tcPr>
            <w:tcW w:w="2070" w:type="dxa"/>
          </w:tcPr>
          <w:p w:rsidR="00B424F8" w:rsidRPr="001B54FF" w:rsidRDefault="00B424F8" w:rsidP="00B424F8">
            <w:pPr>
              <w:pStyle w:val="Corpodetexto"/>
              <w:spacing w:line="200" w:lineRule="atLeast"/>
              <w:rPr>
                <w:color w:val="auto"/>
                <w:sz w:val="23"/>
                <w:szCs w:val="23"/>
              </w:rPr>
            </w:pPr>
            <w:r w:rsidRPr="001B54FF">
              <w:rPr>
                <w:color w:val="auto"/>
                <w:sz w:val="23"/>
                <w:szCs w:val="23"/>
              </w:rPr>
              <w:t>FMASDH</w:t>
            </w:r>
          </w:p>
        </w:tc>
      </w:tr>
      <w:tr w:rsidR="00B424F8" w:rsidRPr="001B54FF" w:rsidTr="006117D3">
        <w:trPr>
          <w:trHeight w:val="321"/>
          <w:jc w:val="center"/>
        </w:trPr>
        <w:tc>
          <w:tcPr>
            <w:tcW w:w="3267" w:type="dxa"/>
            <w:shd w:val="clear" w:color="auto" w:fill="auto"/>
          </w:tcPr>
          <w:p w:rsidR="00B424F8" w:rsidRPr="001B54FF" w:rsidRDefault="00B424F8" w:rsidP="00B424F8">
            <w:pPr>
              <w:pStyle w:val="Corpodetexto"/>
              <w:spacing w:line="200" w:lineRule="atLeast"/>
              <w:rPr>
                <w:color w:val="auto"/>
                <w:sz w:val="23"/>
                <w:szCs w:val="23"/>
              </w:rPr>
            </w:pPr>
            <w:r w:rsidRPr="001B54FF">
              <w:rPr>
                <w:color w:val="auto"/>
                <w:sz w:val="23"/>
                <w:szCs w:val="23"/>
              </w:rPr>
              <w:t>0800.1030100652.075</w:t>
            </w:r>
          </w:p>
        </w:tc>
        <w:tc>
          <w:tcPr>
            <w:tcW w:w="2320" w:type="dxa"/>
            <w:shd w:val="clear" w:color="auto" w:fill="auto"/>
          </w:tcPr>
          <w:p w:rsidR="00B424F8" w:rsidRPr="001B54FF" w:rsidRDefault="00B424F8" w:rsidP="00B424F8">
            <w:pPr>
              <w:pStyle w:val="Corpodetexto"/>
              <w:spacing w:line="200" w:lineRule="atLeast"/>
              <w:rPr>
                <w:color w:val="auto"/>
                <w:sz w:val="23"/>
                <w:szCs w:val="23"/>
              </w:rPr>
            </w:pPr>
            <w:r w:rsidRPr="001B54FF">
              <w:rPr>
                <w:color w:val="auto"/>
                <w:sz w:val="23"/>
                <w:szCs w:val="23"/>
              </w:rPr>
              <w:t>3390.39.00</w:t>
            </w:r>
          </w:p>
        </w:tc>
        <w:tc>
          <w:tcPr>
            <w:tcW w:w="2070" w:type="dxa"/>
          </w:tcPr>
          <w:p w:rsidR="00B424F8" w:rsidRPr="001B54FF" w:rsidRDefault="00B424F8" w:rsidP="00B424F8">
            <w:pPr>
              <w:pStyle w:val="Corpodetexto"/>
              <w:spacing w:line="200" w:lineRule="atLeast"/>
              <w:rPr>
                <w:color w:val="auto"/>
                <w:sz w:val="23"/>
                <w:szCs w:val="23"/>
              </w:rPr>
            </w:pPr>
            <w:r w:rsidRPr="001B54FF">
              <w:rPr>
                <w:color w:val="auto"/>
                <w:sz w:val="23"/>
                <w:szCs w:val="23"/>
              </w:rPr>
              <w:t>Secretaria Municipal de Saúde</w:t>
            </w:r>
          </w:p>
        </w:tc>
      </w:tr>
    </w:tbl>
    <w:p w:rsidR="006F10AC" w:rsidRPr="001B54FF" w:rsidRDefault="006F10AC" w:rsidP="00DB7A0B">
      <w:pPr>
        <w:pStyle w:val="Corpodetexto"/>
        <w:spacing w:line="200" w:lineRule="atLeast"/>
        <w:rPr>
          <w:color w:val="auto"/>
          <w:sz w:val="23"/>
          <w:szCs w:val="23"/>
        </w:rPr>
      </w:pPr>
    </w:p>
    <w:p w:rsidR="005335AA" w:rsidRPr="001B54FF" w:rsidRDefault="005335AA" w:rsidP="00DB7A0B">
      <w:pPr>
        <w:pStyle w:val="Corpodetexto"/>
        <w:spacing w:line="200" w:lineRule="atLeast"/>
        <w:rPr>
          <w:b/>
          <w:bCs/>
          <w:color w:val="auto"/>
          <w:sz w:val="23"/>
          <w:szCs w:val="23"/>
        </w:rPr>
      </w:pPr>
    </w:p>
    <w:p w:rsidR="001E109B" w:rsidRPr="001B54FF" w:rsidRDefault="00DB7A0B" w:rsidP="001E109B">
      <w:pPr>
        <w:pStyle w:val="Corpodetexto"/>
        <w:spacing w:line="200" w:lineRule="atLeast"/>
        <w:rPr>
          <w:b/>
          <w:bCs/>
          <w:color w:val="auto"/>
          <w:sz w:val="23"/>
          <w:szCs w:val="23"/>
        </w:rPr>
      </w:pPr>
      <w:r w:rsidRPr="001B54FF">
        <w:rPr>
          <w:b/>
          <w:bCs/>
          <w:color w:val="auto"/>
          <w:sz w:val="23"/>
          <w:szCs w:val="23"/>
        </w:rPr>
        <w:t xml:space="preserve">CLÁUSULA </w:t>
      </w:r>
      <w:r w:rsidR="00EF767F" w:rsidRPr="001B54FF">
        <w:rPr>
          <w:b/>
          <w:bCs/>
          <w:color w:val="auto"/>
          <w:sz w:val="23"/>
          <w:szCs w:val="23"/>
        </w:rPr>
        <w:t>SEXTA</w:t>
      </w:r>
      <w:r w:rsidRPr="001B54FF">
        <w:rPr>
          <w:b/>
          <w:bCs/>
          <w:color w:val="auto"/>
          <w:sz w:val="23"/>
          <w:szCs w:val="23"/>
        </w:rPr>
        <w:t xml:space="preserve"> – </w:t>
      </w:r>
      <w:r w:rsidR="001E109B" w:rsidRPr="001B54FF">
        <w:rPr>
          <w:b/>
          <w:bCs/>
          <w:color w:val="auto"/>
          <w:sz w:val="23"/>
          <w:szCs w:val="23"/>
        </w:rPr>
        <w:t>REAJUSTES DOS PREÇOS</w:t>
      </w:r>
    </w:p>
    <w:p w:rsidR="005335AA" w:rsidRPr="001B54FF" w:rsidRDefault="005335AA" w:rsidP="001E109B">
      <w:pPr>
        <w:pStyle w:val="Corpodetexto"/>
        <w:spacing w:line="200" w:lineRule="atLeast"/>
        <w:rPr>
          <w:bCs/>
          <w:color w:val="auto"/>
          <w:sz w:val="23"/>
          <w:szCs w:val="23"/>
        </w:rPr>
      </w:pPr>
      <w:r w:rsidRPr="001B54FF">
        <w:rPr>
          <w:bCs/>
          <w:color w:val="auto"/>
          <w:sz w:val="23"/>
          <w:szCs w:val="23"/>
        </w:rPr>
        <w:t xml:space="preserve">A Administração realizará pesquisa de mercado periodicamente, em intervalos não superiores a 180 (cento e oitenta) dias, a fim de verificar a </w:t>
      </w:r>
      <w:proofErr w:type="spellStart"/>
      <w:r w:rsidRPr="001B54FF">
        <w:rPr>
          <w:bCs/>
          <w:color w:val="auto"/>
          <w:sz w:val="23"/>
          <w:szCs w:val="23"/>
        </w:rPr>
        <w:t>vantajosidade</w:t>
      </w:r>
      <w:proofErr w:type="spellEnd"/>
      <w:r w:rsidRPr="001B54FF">
        <w:rPr>
          <w:bCs/>
          <w:color w:val="auto"/>
          <w:sz w:val="23"/>
          <w:szCs w:val="23"/>
        </w:rPr>
        <w:t xml:space="preserve"> dos preços registrados na ata de registro de preços.</w:t>
      </w:r>
    </w:p>
    <w:p w:rsidR="00B424F8" w:rsidRPr="001B54FF" w:rsidRDefault="001E109B" w:rsidP="00B424F8">
      <w:pPr>
        <w:pStyle w:val="Corpodetexto"/>
        <w:spacing w:line="200" w:lineRule="atLeast"/>
        <w:rPr>
          <w:bCs/>
          <w:color w:val="auto"/>
          <w:sz w:val="23"/>
          <w:szCs w:val="23"/>
        </w:rPr>
      </w:pPr>
      <w:r w:rsidRPr="001B54FF">
        <w:rPr>
          <w:b/>
          <w:bCs/>
          <w:color w:val="auto"/>
          <w:sz w:val="23"/>
          <w:szCs w:val="23"/>
        </w:rPr>
        <w:t>Parágrafo Primeiro</w:t>
      </w:r>
      <w:r w:rsidRPr="001B54FF">
        <w:rPr>
          <w:bCs/>
          <w:color w:val="auto"/>
          <w:sz w:val="23"/>
          <w:szCs w:val="23"/>
        </w:rPr>
        <w:t xml:space="preserve"> – </w:t>
      </w:r>
      <w:r w:rsidR="00B424F8" w:rsidRPr="001B54FF">
        <w:rPr>
          <w:bCs/>
          <w:color w:val="auto"/>
          <w:sz w:val="23"/>
          <w:szCs w:val="23"/>
        </w:rPr>
        <w:t>Os preços estabelecidos poderão ser revistos em decorrência de eventual redução dos preços praticados no mercado ou de fato que eleve o custo dos bens registrados, cabendo ao órgão gerenciador promover as negociações junto aos prestadores de serviço, observadas as disposições contidas no art. 65 da Lei nº 8.666, de 1993.</w:t>
      </w:r>
    </w:p>
    <w:p w:rsidR="00B424F8" w:rsidRPr="001B54FF" w:rsidRDefault="000E0F0F" w:rsidP="00B424F8">
      <w:pPr>
        <w:pStyle w:val="Corpodetexto"/>
        <w:spacing w:line="200" w:lineRule="atLeast"/>
        <w:rPr>
          <w:bCs/>
          <w:color w:val="auto"/>
          <w:sz w:val="23"/>
          <w:szCs w:val="23"/>
        </w:rPr>
      </w:pPr>
      <w:r w:rsidRPr="001B54FF">
        <w:rPr>
          <w:b/>
          <w:bCs/>
          <w:color w:val="auto"/>
          <w:sz w:val="23"/>
          <w:szCs w:val="23"/>
        </w:rPr>
        <w:t>Parágrafo Segundo</w:t>
      </w:r>
      <w:r w:rsidR="00B424F8" w:rsidRPr="001B54FF">
        <w:rPr>
          <w:bCs/>
          <w:color w:val="auto"/>
          <w:sz w:val="23"/>
          <w:szCs w:val="23"/>
        </w:rPr>
        <w:t xml:space="preserve"> – Quando o preço registrado tornar-se superior ao preço praticado no mercado por motivo superveniente, a Administração convocará a CONTRATADA para negociar a redução dos preços aos valores praticados pelo mercado.</w:t>
      </w:r>
    </w:p>
    <w:p w:rsidR="00B424F8" w:rsidRPr="001B54FF" w:rsidRDefault="000E0F0F" w:rsidP="00B424F8">
      <w:pPr>
        <w:pStyle w:val="Corpodetexto"/>
        <w:spacing w:line="200" w:lineRule="atLeast"/>
        <w:rPr>
          <w:bCs/>
          <w:color w:val="auto"/>
          <w:sz w:val="23"/>
          <w:szCs w:val="23"/>
        </w:rPr>
      </w:pPr>
      <w:r w:rsidRPr="001B54FF">
        <w:rPr>
          <w:b/>
          <w:bCs/>
          <w:color w:val="auto"/>
          <w:sz w:val="23"/>
          <w:szCs w:val="23"/>
        </w:rPr>
        <w:t>Parágrafo Terceiro</w:t>
      </w:r>
      <w:r w:rsidR="00B424F8" w:rsidRPr="001B54FF">
        <w:rPr>
          <w:bCs/>
          <w:color w:val="auto"/>
          <w:sz w:val="23"/>
          <w:szCs w:val="23"/>
        </w:rPr>
        <w:t>- Os prestadores de serviço que não aceitarem reduzir seus preços aos valores praticados pelo mercado serão liberados do compromisso assumido, sem aplicação de penalidade.</w:t>
      </w:r>
    </w:p>
    <w:p w:rsidR="00B424F8" w:rsidRPr="001B54FF" w:rsidRDefault="000E0F0F" w:rsidP="00B424F8">
      <w:pPr>
        <w:pStyle w:val="Corpodetexto"/>
        <w:spacing w:line="200" w:lineRule="atLeast"/>
        <w:rPr>
          <w:bCs/>
          <w:color w:val="auto"/>
          <w:sz w:val="23"/>
          <w:szCs w:val="23"/>
        </w:rPr>
      </w:pPr>
      <w:r w:rsidRPr="001B54FF">
        <w:rPr>
          <w:b/>
          <w:bCs/>
          <w:color w:val="auto"/>
          <w:sz w:val="23"/>
          <w:szCs w:val="23"/>
        </w:rPr>
        <w:t>Parágrafo Quarto</w:t>
      </w:r>
      <w:r w:rsidR="00B424F8" w:rsidRPr="001B54FF">
        <w:rPr>
          <w:bCs/>
          <w:color w:val="auto"/>
          <w:sz w:val="23"/>
          <w:szCs w:val="23"/>
        </w:rPr>
        <w:t>- A ordem de classificação dos prestadores de serviço que aceitarem reduzir seus preços aos valores de mercado observará a classificação original.</w:t>
      </w:r>
    </w:p>
    <w:p w:rsidR="00B424F8" w:rsidRPr="001B54FF" w:rsidRDefault="000E0F0F" w:rsidP="00B424F8">
      <w:pPr>
        <w:pStyle w:val="Corpodetexto"/>
        <w:spacing w:line="200" w:lineRule="atLeast"/>
        <w:rPr>
          <w:bCs/>
          <w:color w:val="auto"/>
          <w:sz w:val="23"/>
          <w:szCs w:val="23"/>
        </w:rPr>
      </w:pPr>
      <w:r w:rsidRPr="001B54FF">
        <w:rPr>
          <w:b/>
          <w:bCs/>
          <w:color w:val="auto"/>
          <w:sz w:val="23"/>
          <w:szCs w:val="23"/>
        </w:rPr>
        <w:t xml:space="preserve">Parágrafo Quinto </w:t>
      </w:r>
      <w:r w:rsidR="00B424F8" w:rsidRPr="001B54FF">
        <w:rPr>
          <w:bCs/>
          <w:color w:val="auto"/>
          <w:sz w:val="23"/>
          <w:szCs w:val="23"/>
        </w:rPr>
        <w:t>- Quando o preço de mercado tornar-se superior aos preços registrados e o prestador de serviço não puder cumprir o compromisso, o órgão gerenciador poderá liberar a CONTRATADA do compromisso assumido, caso a comunicação ocorra antes do pedido da execução do serviço, sem aplicação da penalidade quando confirmada a veracidade dos motivos e comprovantes apresentados.</w:t>
      </w:r>
    </w:p>
    <w:p w:rsidR="00B424F8" w:rsidRPr="001B54FF" w:rsidRDefault="000E0F0F" w:rsidP="00B424F8">
      <w:pPr>
        <w:pStyle w:val="Corpodetexto"/>
        <w:spacing w:line="200" w:lineRule="atLeast"/>
        <w:rPr>
          <w:bCs/>
          <w:color w:val="auto"/>
          <w:sz w:val="23"/>
          <w:szCs w:val="23"/>
        </w:rPr>
      </w:pPr>
      <w:r w:rsidRPr="001B54FF">
        <w:rPr>
          <w:b/>
          <w:bCs/>
          <w:color w:val="auto"/>
          <w:sz w:val="23"/>
          <w:szCs w:val="23"/>
        </w:rPr>
        <w:lastRenderedPageBreak/>
        <w:t>Parágrafo Sexto</w:t>
      </w:r>
      <w:r w:rsidR="00B424F8" w:rsidRPr="001B54FF">
        <w:rPr>
          <w:bCs/>
          <w:color w:val="auto"/>
          <w:sz w:val="23"/>
          <w:szCs w:val="23"/>
        </w:rPr>
        <w:t>- Os licitantes remanescentes serão convocados para executar o serviço pelo preço registrado, observada a classificação original.</w:t>
      </w:r>
    </w:p>
    <w:p w:rsidR="00B424F8" w:rsidRPr="001B54FF" w:rsidRDefault="000E0F0F" w:rsidP="00B424F8">
      <w:pPr>
        <w:pStyle w:val="Corpodetexto"/>
        <w:spacing w:line="200" w:lineRule="atLeast"/>
        <w:rPr>
          <w:bCs/>
          <w:color w:val="auto"/>
          <w:sz w:val="23"/>
          <w:szCs w:val="23"/>
        </w:rPr>
      </w:pPr>
      <w:r w:rsidRPr="001B54FF">
        <w:rPr>
          <w:b/>
          <w:bCs/>
          <w:color w:val="auto"/>
          <w:sz w:val="23"/>
          <w:szCs w:val="23"/>
        </w:rPr>
        <w:t>Parágrafo Sétimo</w:t>
      </w:r>
      <w:r w:rsidR="00B424F8" w:rsidRPr="001B54FF">
        <w:rPr>
          <w:bCs/>
          <w:color w:val="auto"/>
          <w:sz w:val="23"/>
          <w:szCs w:val="23"/>
        </w:rPr>
        <w:t>- Não será aplicada penalidade ao licitante convocado na forma deste item que não aceitar a proposta do CONTRATANE.</w:t>
      </w:r>
    </w:p>
    <w:p w:rsidR="00B424F8" w:rsidRPr="001B54FF" w:rsidRDefault="000E0F0F" w:rsidP="00B424F8">
      <w:pPr>
        <w:pStyle w:val="Corpodetexto"/>
        <w:spacing w:line="200" w:lineRule="atLeast"/>
        <w:rPr>
          <w:bCs/>
          <w:color w:val="auto"/>
          <w:sz w:val="23"/>
          <w:szCs w:val="23"/>
        </w:rPr>
      </w:pPr>
      <w:r w:rsidRPr="001B54FF">
        <w:rPr>
          <w:b/>
          <w:bCs/>
          <w:color w:val="auto"/>
          <w:sz w:val="23"/>
          <w:szCs w:val="23"/>
        </w:rPr>
        <w:t>Parágrafo Oitavo -</w:t>
      </w:r>
      <w:proofErr w:type="gramStart"/>
      <w:r w:rsidRPr="001B54FF">
        <w:rPr>
          <w:b/>
          <w:bCs/>
          <w:color w:val="auto"/>
          <w:sz w:val="23"/>
          <w:szCs w:val="23"/>
        </w:rPr>
        <w:t xml:space="preserve"> </w:t>
      </w:r>
      <w:r w:rsidR="00B424F8" w:rsidRPr="001B54FF">
        <w:rPr>
          <w:bCs/>
          <w:color w:val="auto"/>
          <w:sz w:val="23"/>
          <w:szCs w:val="23"/>
        </w:rPr>
        <w:t xml:space="preserve"> </w:t>
      </w:r>
      <w:proofErr w:type="gramEnd"/>
      <w:r w:rsidR="00B424F8" w:rsidRPr="001B54FF">
        <w:rPr>
          <w:bCs/>
          <w:color w:val="auto"/>
          <w:sz w:val="23"/>
          <w:szCs w:val="23"/>
        </w:rPr>
        <w:t>Não havendo êxito nas negociações, a Administração deverá proceder à revogação da ata de registro de preços, adotando as medidas cabíveis pra obtenção da contratação mais vantajosa.</w:t>
      </w:r>
    </w:p>
    <w:p w:rsidR="00CD4A92" w:rsidRPr="001B54FF" w:rsidRDefault="00CD4A92" w:rsidP="00B424F8">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w:t>
      </w:r>
      <w:r w:rsidR="00EF767F" w:rsidRPr="001B54FF">
        <w:rPr>
          <w:b/>
          <w:bCs/>
          <w:color w:val="auto"/>
          <w:sz w:val="23"/>
          <w:szCs w:val="23"/>
        </w:rPr>
        <w:t>OITAVA</w:t>
      </w:r>
      <w:r w:rsidRPr="001B54FF">
        <w:rPr>
          <w:b/>
          <w:bCs/>
          <w:color w:val="auto"/>
          <w:sz w:val="23"/>
          <w:szCs w:val="23"/>
        </w:rPr>
        <w:t xml:space="preserve"> – DA</w:t>
      </w:r>
      <w:r w:rsidR="00897BA8" w:rsidRPr="001B54FF">
        <w:rPr>
          <w:b/>
          <w:bCs/>
          <w:color w:val="auto"/>
          <w:sz w:val="23"/>
          <w:szCs w:val="23"/>
        </w:rPr>
        <w:t xml:space="preserve"> GESTÃO E</w:t>
      </w:r>
      <w:r w:rsidRPr="001B54FF">
        <w:rPr>
          <w:b/>
          <w:bCs/>
          <w:color w:val="auto"/>
          <w:sz w:val="23"/>
          <w:szCs w:val="23"/>
        </w:rPr>
        <w:t xml:space="preserve"> FISCALIZAÇÃO DO CONTRATO</w:t>
      </w:r>
      <w:r w:rsidR="00832BDA" w:rsidRPr="001B54FF">
        <w:rPr>
          <w:b/>
          <w:bCs/>
          <w:color w:val="auto"/>
          <w:sz w:val="23"/>
          <w:szCs w:val="23"/>
        </w:rPr>
        <w:t xml:space="preserve"> (ART. 67)</w:t>
      </w:r>
    </w:p>
    <w:p w:rsidR="000E0F0F" w:rsidRPr="001B54FF" w:rsidRDefault="000E0F0F" w:rsidP="000E0F0F">
      <w:pPr>
        <w:pStyle w:val="Contrato-Corpo"/>
        <w:rPr>
          <w:color w:val="auto"/>
          <w:sz w:val="23"/>
          <w:szCs w:val="23"/>
        </w:rPr>
      </w:pPr>
      <w:r w:rsidRPr="001B54FF">
        <w:rPr>
          <w:color w:val="auto"/>
          <w:sz w:val="23"/>
          <w:szCs w:val="23"/>
        </w:rPr>
        <w:t xml:space="preserve">O gestor do contrato é a Secretaria Municipal de Administração, representada pelo secretário </w:t>
      </w:r>
      <w:r w:rsidRPr="001B54FF">
        <w:rPr>
          <w:b/>
          <w:color w:val="auto"/>
          <w:sz w:val="23"/>
          <w:szCs w:val="23"/>
        </w:rPr>
        <w:t>Luiz Carlos dos Santos, Mat. 41/6917.</w:t>
      </w:r>
    </w:p>
    <w:p w:rsidR="00CD4A92" w:rsidRPr="001B54FF" w:rsidRDefault="00CD4A92" w:rsidP="00CD4A92">
      <w:pPr>
        <w:pStyle w:val="Contrato-Corpo"/>
        <w:rPr>
          <w:bCs w:val="0"/>
          <w:color w:val="auto"/>
          <w:sz w:val="23"/>
          <w:szCs w:val="23"/>
        </w:rPr>
      </w:pPr>
      <w:r w:rsidRPr="001B54FF">
        <w:rPr>
          <w:b/>
          <w:bCs w:val="0"/>
          <w:color w:val="auto"/>
          <w:sz w:val="23"/>
          <w:szCs w:val="23"/>
        </w:rPr>
        <w:t>Parágrafo Primeiro</w:t>
      </w:r>
      <w:r w:rsidRPr="001B54FF">
        <w:rPr>
          <w:bCs w:val="0"/>
          <w:color w:val="auto"/>
          <w:sz w:val="23"/>
          <w:szCs w:val="23"/>
        </w:rPr>
        <w:t xml:space="preserve"> – Compete ao órgão responsável pelo gerenciamento da ata de registro de preços:</w:t>
      </w:r>
    </w:p>
    <w:p w:rsidR="000E0F0F" w:rsidRPr="001B54FF" w:rsidRDefault="00CD4A92" w:rsidP="000E0F0F">
      <w:pPr>
        <w:pStyle w:val="Contrato-Corpo"/>
        <w:rPr>
          <w:bCs w:val="0"/>
          <w:color w:val="auto"/>
          <w:sz w:val="23"/>
          <w:szCs w:val="23"/>
        </w:rPr>
      </w:pPr>
      <w:r w:rsidRPr="001B54FF">
        <w:rPr>
          <w:bCs w:val="0"/>
          <w:color w:val="auto"/>
          <w:sz w:val="23"/>
          <w:szCs w:val="23"/>
        </w:rPr>
        <w:t xml:space="preserve">1 – </w:t>
      </w:r>
      <w:r w:rsidR="000E0F0F" w:rsidRPr="001B54FF">
        <w:rPr>
          <w:bCs w:val="0"/>
          <w:color w:val="auto"/>
          <w:sz w:val="23"/>
          <w:szCs w:val="23"/>
        </w:rPr>
        <w:t>Verificar, antes de emitir a ordem de execução, se há saldo orçamentário disponível para a execução;</w:t>
      </w:r>
    </w:p>
    <w:p w:rsidR="000E0F0F" w:rsidRPr="001B54FF" w:rsidRDefault="000E0F0F" w:rsidP="000E0F0F">
      <w:pPr>
        <w:pStyle w:val="Contrato-Corpo"/>
        <w:rPr>
          <w:bCs w:val="0"/>
          <w:color w:val="auto"/>
          <w:sz w:val="23"/>
          <w:szCs w:val="23"/>
        </w:rPr>
      </w:pPr>
      <w:r w:rsidRPr="001B54FF">
        <w:rPr>
          <w:bCs w:val="0"/>
          <w:color w:val="auto"/>
          <w:sz w:val="23"/>
          <w:szCs w:val="23"/>
        </w:rPr>
        <w:t>2 – Emitir a ordem de execução, nos moldes do instrumento convocatório e seus anexos;</w:t>
      </w:r>
    </w:p>
    <w:p w:rsidR="000E0F0F" w:rsidRPr="001B54FF" w:rsidRDefault="000E0F0F" w:rsidP="000E0F0F">
      <w:pPr>
        <w:pStyle w:val="Contrato-Corpo"/>
        <w:rPr>
          <w:bCs w:val="0"/>
          <w:color w:val="auto"/>
          <w:sz w:val="23"/>
          <w:szCs w:val="23"/>
        </w:rPr>
      </w:pPr>
      <w:r w:rsidRPr="001B54FF">
        <w:rPr>
          <w:bCs w:val="0"/>
          <w:color w:val="auto"/>
          <w:sz w:val="23"/>
          <w:szCs w:val="23"/>
        </w:rPr>
        <w:t>3 – Solicitar à fiscalização que inicie os procedimentos de acompanhamento e fiscalização;</w:t>
      </w:r>
    </w:p>
    <w:p w:rsidR="000E0F0F" w:rsidRPr="001B54FF" w:rsidRDefault="000E0F0F" w:rsidP="000E0F0F">
      <w:pPr>
        <w:pStyle w:val="Contrato-Corpo"/>
        <w:rPr>
          <w:bCs w:val="0"/>
          <w:color w:val="auto"/>
          <w:sz w:val="23"/>
          <w:szCs w:val="23"/>
        </w:rPr>
      </w:pPr>
      <w:r w:rsidRPr="001B54FF">
        <w:rPr>
          <w:bCs w:val="0"/>
          <w:color w:val="auto"/>
          <w:sz w:val="23"/>
          <w:szCs w:val="23"/>
        </w:rPr>
        <w:t>4 – Encaminhar comunicações à CONTRATADA ou fornecer meios para que a fiscalização se comunique com a CONTRATADA;</w:t>
      </w:r>
    </w:p>
    <w:p w:rsidR="000E0F0F" w:rsidRPr="001B54FF" w:rsidRDefault="000E0F0F" w:rsidP="000E0F0F">
      <w:pPr>
        <w:pStyle w:val="Contrato-Corpo"/>
        <w:rPr>
          <w:bCs w:val="0"/>
          <w:color w:val="auto"/>
          <w:sz w:val="23"/>
          <w:szCs w:val="23"/>
        </w:rPr>
      </w:pPr>
      <w:r w:rsidRPr="001B54FF">
        <w:rPr>
          <w:bCs w:val="0"/>
          <w:color w:val="auto"/>
          <w:sz w:val="23"/>
          <w:szCs w:val="23"/>
        </w:rPr>
        <w:t>5 – Solicitar aplicação de sanções por descumprimento contratual;</w:t>
      </w:r>
    </w:p>
    <w:p w:rsidR="000E0F0F" w:rsidRPr="001B54FF" w:rsidRDefault="000E0F0F" w:rsidP="000E0F0F">
      <w:pPr>
        <w:pStyle w:val="Contrato-Corpo"/>
        <w:rPr>
          <w:bCs w:val="0"/>
          <w:color w:val="auto"/>
          <w:sz w:val="23"/>
          <w:szCs w:val="23"/>
        </w:rPr>
      </w:pPr>
      <w:r w:rsidRPr="001B54FF">
        <w:rPr>
          <w:bCs w:val="0"/>
          <w:color w:val="auto"/>
          <w:sz w:val="23"/>
          <w:szCs w:val="23"/>
        </w:rPr>
        <w:t>6 – Requerer ajustes, aditivos, suspensões, prorrogações ou supressões, na forma da legislação;</w:t>
      </w:r>
    </w:p>
    <w:p w:rsidR="000E0F0F" w:rsidRPr="001B54FF" w:rsidRDefault="000E0F0F" w:rsidP="000E0F0F">
      <w:pPr>
        <w:pStyle w:val="Contrato-Corpo"/>
        <w:rPr>
          <w:bCs w:val="0"/>
          <w:color w:val="auto"/>
          <w:sz w:val="23"/>
          <w:szCs w:val="23"/>
        </w:rPr>
      </w:pPr>
      <w:r w:rsidRPr="001B54FF">
        <w:rPr>
          <w:bCs w:val="0"/>
          <w:color w:val="auto"/>
          <w:sz w:val="23"/>
          <w:szCs w:val="23"/>
        </w:rPr>
        <w:t>7 – Solicitar o cancelamento do registro dos licitantes, nas hipóteses do instrumento convocatório e seus anexos, convocando os licitantes remanescentes registrados para substituí-los.</w:t>
      </w:r>
    </w:p>
    <w:p w:rsidR="000E0F0F" w:rsidRPr="001B54FF" w:rsidRDefault="000E0F0F" w:rsidP="000E0F0F">
      <w:pPr>
        <w:pStyle w:val="Contrato-Corpo"/>
        <w:rPr>
          <w:bCs w:val="0"/>
          <w:color w:val="auto"/>
          <w:sz w:val="23"/>
          <w:szCs w:val="23"/>
        </w:rPr>
      </w:pPr>
      <w:r w:rsidRPr="001B54FF">
        <w:rPr>
          <w:bCs w:val="0"/>
          <w:color w:val="auto"/>
          <w:sz w:val="23"/>
          <w:szCs w:val="23"/>
        </w:rPr>
        <w:t>8 – Solicitar a revogação da ata de registro de preços, nas hipóteses do instrumento convocatório e da legislação aplicável;</w:t>
      </w:r>
    </w:p>
    <w:p w:rsidR="000E0F0F" w:rsidRPr="001B54FF" w:rsidRDefault="000E0F0F" w:rsidP="000E0F0F">
      <w:pPr>
        <w:pStyle w:val="Contrato-Corpo"/>
        <w:rPr>
          <w:bCs w:val="0"/>
          <w:color w:val="auto"/>
          <w:sz w:val="23"/>
          <w:szCs w:val="23"/>
        </w:rPr>
      </w:pPr>
      <w:r w:rsidRPr="001B54FF">
        <w:rPr>
          <w:bCs w:val="0"/>
          <w:color w:val="auto"/>
          <w:sz w:val="23"/>
          <w:szCs w:val="23"/>
        </w:rPr>
        <w:t>9 – Controlar os quantitativos máximos estipulado, respeitando as cotas dos participantes;</w:t>
      </w:r>
    </w:p>
    <w:p w:rsidR="000E0F0F" w:rsidRPr="001B54FF" w:rsidRDefault="000E0F0F" w:rsidP="000E0F0F">
      <w:pPr>
        <w:pStyle w:val="Contrato-Corpo"/>
        <w:rPr>
          <w:bCs w:val="0"/>
          <w:color w:val="auto"/>
          <w:sz w:val="23"/>
          <w:szCs w:val="23"/>
        </w:rPr>
      </w:pPr>
      <w:r w:rsidRPr="001B54FF">
        <w:rPr>
          <w:bCs w:val="0"/>
          <w:color w:val="auto"/>
          <w:sz w:val="23"/>
          <w:szCs w:val="23"/>
        </w:rPr>
        <w:t xml:space="preserve">10 – Tomar demais medidas necessárias para a regularização de </w:t>
      </w:r>
      <w:proofErr w:type="gramStart"/>
      <w:r w:rsidRPr="001B54FF">
        <w:rPr>
          <w:bCs w:val="0"/>
          <w:color w:val="auto"/>
          <w:sz w:val="23"/>
          <w:szCs w:val="23"/>
        </w:rPr>
        <w:t>faltas ou eventuais problemas</w:t>
      </w:r>
      <w:proofErr w:type="gramEnd"/>
      <w:r w:rsidRPr="001B54FF">
        <w:rPr>
          <w:bCs w:val="0"/>
          <w:color w:val="auto"/>
          <w:sz w:val="23"/>
          <w:szCs w:val="23"/>
        </w:rPr>
        <w:t>;</w:t>
      </w:r>
    </w:p>
    <w:p w:rsidR="000E0F0F" w:rsidRPr="001B54FF" w:rsidRDefault="000E0F0F" w:rsidP="000E0F0F">
      <w:pPr>
        <w:pStyle w:val="Contrato-Corpo"/>
        <w:rPr>
          <w:bCs w:val="0"/>
          <w:color w:val="auto"/>
          <w:sz w:val="23"/>
          <w:szCs w:val="23"/>
        </w:rPr>
      </w:pPr>
      <w:r w:rsidRPr="001B54FF">
        <w:rPr>
          <w:bCs w:val="0"/>
          <w:color w:val="auto"/>
          <w:sz w:val="23"/>
          <w:szCs w:val="23"/>
        </w:rPr>
        <w:t xml:space="preserve">11 – Gerenciar, planejar e realizar comunicações relativas às pesquisas de mercado periódicas, em tempo hábil para observância ao prazo não superior de 180 (cento e oitenta) dias, a fim de verificar a </w:t>
      </w:r>
      <w:proofErr w:type="spellStart"/>
      <w:r w:rsidRPr="001B54FF">
        <w:rPr>
          <w:bCs w:val="0"/>
          <w:color w:val="auto"/>
          <w:sz w:val="23"/>
          <w:szCs w:val="23"/>
        </w:rPr>
        <w:t>vantajosidade</w:t>
      </w:r>
      <w:proofErr w:type="spellEnd"/>
      <w:r w:rsidRPr="001B54FF">
        <w:rPr>
          <w:bCs w:val="0"/>
          <w:color w:val="auto"/>
          <w:sz w:val="23"/>
          <w:szCs w:val="23"/>
        </w:rPr>
        <w:t xml:space="preserve"> dos preços registrados na ata de registro de preços.</w:t>
      </w:r>
    </w:p>
    <w:p w:rsidR="000E0F0F" w:rsidRPr="001B54FF" w:rsidRDefault="000E0F0F" w:rsidP="000E0F0F">
      <w:pPr>
        <w:pStyle w:val="Contrato-Corpo"/>
        <w:rPr>
          <w:bCs w:val="0"/>
          <w:color w:val="auto"/>
          <w:sz w:val="23"/>
          <w:szCs w:val="23"/>
        </w:rPr>
      </w:pPr>
      <w:r w:rsidRPr="001B54FF">
        <w:rPr>
          <w:bCs w:val="0"/>
          <w:color w:val="auto"/>
          <w:sz w:val="23"/>
          <w:szCs w:val="23"/>
        </w:rPr>
        <w:t>11.1 – Entende-se como tempo hábil o prazo mínimo de 90 dias (noventa) de antecedência ao prazo máximo previsto no item 11.</w:t>
      </w:r>
    </w:p>
    <w:p w:rsidR="006E3417" w:rsidRPr="001B54FF" w:rsidRDefault="000E0F0F" w:rsidP="000E0F0F">
      <w:pPr>
        <w:pStyle w:val="Contrato-Corpo"/>
        <w:rPr>
          <w:bCs w:val="0"/>
          <w:color w:val="auto"/>
          <w:sz w:val="23"/>
          <w:szCs w:val="23"/>
        </w:rPr>
      </w:pPr>
      <w:r w:rsidRPr="001B54FF">
        <w:rPr>
          <w:bCs w:val="0"/>
          <w:color w:val="auto"/>
          <w:sz w:val="23"/>
          <w:szCs w:val="23"/>
        </w:rPr>
        <w:t>12 – Não haverá outros órgãos participantes além do órgão responsável pelo gerenciamento da ata de registro de preços.</w:t>
      </w:r>
    </w:p>
    <w:p w:rsidR="006E3417" w:rsidRPr="001B54FF" w:rsidRDefault="003471D7" w:rsidP="006E3417">
      <w:pPr>
        <w:pStyle w:val="Contrato-Corpo"/>
        <w:rPr>
          <w:bCs w:val="0"/>
          <w:color w:val="auto"/>
          <w:sz w:val="23"/>
          <w:szCs w:val="23"/>
        </w:rPr>
      </w:pPr>
      <w:r w:rsidRPr="001B54FF">
        <w:rPr>
          <w:b/>
          <w:bCs w:val="0"/>
          <w:color w:val="auto"/>
          <w:sz w:val="23"/>
          <w:szCs w:val="23"/>
        </w:rPr>
        <w:t xml:space="preserve">Parágrafo Segundo - </w:t>
      </w:r>
      <w:r w:rsidR="006E3417" w:rsidRPr="001B54FF">
        <w:rPr>
          <w:bCs w:val="0"/>
          <w:color w:val="auto"/>
          <w:sz w:val="23"/>
          <w:szCs w:val="23"/>
        </w:rPr>
        <w:t>Serão responsáveis pelo acompanhamento e fiscalização do contrato os servidores:</w:t>
      </w:r>
    </w:p>
    <w:p w:rsidR="000E0F0F" w:rsidRPr="001B54FF" w:rsidRDefault="000E0F0F" w:rsidP="000E0F0F">
      <w:pPr>
        <w:pStyle w:val="Contrato-Corpo"/>
        <w:rPr>
          <w:bCs w:val="0"/>
          <w:color w:val="auto"/>
          <w:sz w:val="23"/>
          <w:szCs w:val="23"/>
        </w:rPr>
      </w:pPr>
      <w:r w:rsidRPr="001B54FF">
        <w:rPr>
          <w:bCs w:val="0"/>
          <w:color w:val="auto"/>
          <w:sz w:val="23"/>
          <w:szCs w:val="23"/>
        </w:rPr>
        <w:t>- Paulo Cezar Thomaz de Aquino, Matrícula 10/3612, CPF 110.883.567-88;</w:t>
      </w:r>
    </w:p>
    <w:p w:rsidR="000E0F0F" w:rsidRPr="001B54FF" w:rsidRDefault="000E0F0F" w:rsidP="000E0F0F">
      <w:pPr>
        <w:pStyle w:val="Contrato-Corpo"/>
        <w:rPr>
          <w:bCs w:val="0"/>
          <w:color w:val="auto"/>
          <w:sz w:val="23"/>
          <w:szCs w:val="23"/>
        </w:rPr>
      </w:pPr>
      <w:r w:rsidRPr="001B54FF">
        <w:rPr>
          <w:bCs w:val="0"/>
          <w:color w:val="auto"/>
          <w:sz w:val="23"/>
          <w:szCs w:val="23"/>
        </w:rPr>
        <w:t>- Diego Marques Felipe, Matricula: 12/6431, CPF 095.016.207-86.</w:t>
      </w:r>
    </w:p>
    <w:p w:rsidR="00CD4A92" w:rsidRPr="001B54FF" w:rsidRDefault="00CD4A92" w:rsidP="000E0F0F">
      <w:pPr>
        <w:pStyle w:val="Contrato-Corpo"/>
        <w:rPr>
          <w:bCs w:val="0"/>
          <w:color w:val="auto"/>
          <w:sz w:val="23"/>
          <w:szCs w:val="23"/>
        </w:rPr>
      </w:pPr>
      <w:r w:rsidRPr="001B54FF">
        <w:rPr>
          <w:b/>
          <w:bCs w:val="0"/>
          <w:color w:val="auto"/>
          <w:sz w:val="23"/>
          <w:szCs w:val="23"/>
        </w:rPr>
        <w:t>Parágrafo Terceiro</w:t>
      </w:r>
      <w:r w:rsidRPr="001B54FF">
        <w:rPr>
          <w:bCs w:val="0"/>
          <w:color w:val="auto"/>
          <w:sz w:val="23"/>
          <w:szCs w:val="23"/>
        </w:rPr>
        <w:t xml:space="preserve"> – Compete à fiscalização do contrato:</w:t>
      </w:r>
    </w:p>
    <w:p w:rsidR="000E0F0F" w:rsidRPr="001B54FF" w:rsidRDefault="006E3417" w:rsidP="000E0F0F">
      <w:pPr>
        <w:pStyle w:val="Contrato-Corpo"/>
        <w:rPr>
          <w:color w:val="auto"/>
          <w:sz w:val="23"/>
          <w:szCs w:val="23"/>
        </w:rPr>
      </w:pPr>
      <w:r w:rsidRPr="001B54FF">
        <w:rPr>
          <w:color w:val="auto"/>
          <w:sz w:val="23"/>
          <w:szCs w:val="23"/>
        </w:rPr>
        <w:t xml:space="preserve">1 – </w:t>
      </w:r>
      <w:r w:rsidR="000E0F0F" w:rsidRPr="001B54FF">
        <w:rPr>
          <w:color w:val="auto"/>
          <w:sz w:val="23"/>
          <w:szCs w:val="23"/>
        </w:rPr>
        <w:t>Realizar os procedimentos de acompanhamento da execução do contrato;</w:t>
      </w:r>
    </w:p>
    <w:p w:rsidR="000E0F0F" w:rsidRPr="001B54FF" w:rsidRDefault="000E0F0F" w:rsidP="000E0F0F">
      <w:pPr>
        <w:pStyle w:val="Contrato-Corpo"/>
        <w:rPr>
          <w:color w:val="auto"/>
          <w:sz w:val="23"/>
          <w:szCs w:val="23"/>
        </w:rPr>
      </w:pPr>
      <w:r w:rsidRPr="001B54FF">
        <w:rPr>
          <w:color w:val="auto"/>
          <w:sz w:val="23"/>
          <w:szCs w:val="23"/>
        </w:rPr>
        <w:t>2 – Apresentar-se pessoalmente no local, data e horário para o recebimento dos serviços ou verificar pessoalmente e espontaneamente a execução dos serviços, recebendo-os após sua conclusão;</w:t>
      </w:r>
    </w:p>
    <w:p w:rsidR="000E0F0F" w:rsidRPr="001B54FF" w:rsidRDefault="000E0F0F" w:rsidP="000E0F0F">
      <w:pPr>
        <w:pStyle w:val="Contrato-Corpo"/>
        <w:rPr>
          <w:color w:val="auto"/>
          <w:sz w:val="23"/>
          <w:szCs w:val="23"/>
        </w:rPr>
      </w:pPr>
      <w:r w:rsidRPr="001B54FF">
        <w:rPr>
          <w:color w:val="auto"/>
          <w:sz w:val="23"/>
          <w:szCs w:val="23"/>
        </w:rPr>
        <w:t>3 – Apurar ouvidorias, reclamações ou denúncias relativas à execução do contrato, inclusive anônimas;</w:t>
      </w:r>
    </w:p>
    <w:p w:rsidR="000E0F0F" w:rsidRPr="001B54FF" w:rsidRDefault="000E0F0F" w:rsidP="000E0F0F">
      <w:pPr>
        <w:pStyle w:val="Contrato-Corpo"/>
        <w:rPr>
          <w:color w:val="auto"/>
          <w:sz w:val="23"/>
          <w:szCs w:val="23"/>
        </w:rPr>
      </w:pPr>
      <w:r w:rsidRPr="001B54FF">
        <w:rPr>
          <w:color w:val="auto"/>
          <w:sz w:val="23"/>
          <w:szCs w:val="23"/>
        </w:rPr>
        <w:lastRenderedPageBreak/>
        <w:t>4 – Receber e analisar os documentos emitidos pela CONTRATADA que são exigidos no instrumento convocatório e seus anexos;</w:t>
      </w:r>
    </w:p>
    <w:p w:rsidR="000E0F0F" w:rsidRPr="001B54FF" w:rsidRDefault="000E0F0F" w:rsidP="000E0F0F">
      <w:pPr>
        <w:pStyle w:val="Contrato-Corpo"/>
        <w:rPr>
          <w:color w:val="auto"/>
          <w:sz w:val="23"/>
          <w:szCs w:val="23"/>
        </w:rPr>
      </w:pPr>
      <w:r w:rsidRPr="001B54FF">
        <w:rPr>
          <w:color w:val="auto"/>
          <w:sz w:val="23"/>
          <w:szCs w:val="23"/>
        </w:rPr>
        <w:t>5 – Elaborar o registro próprio e emitir termo circunstanciando, recibos e demais instrumentos de fiscalização, anotando todas as ocorrências da execução do contrato;</w:t>
      </w:r>
    </w:p>
    <w:p w:rsidR="000E0F0F" w:rsidRPr="001B54FF" w:rsidRDefault="000E0F0F" w:rsidP="000E0F0F">
      <w:pPr>
        <w:pStyle w:val="Contrato-Corpo"/>
        <w:rPr>
          <w:color w:val="auto"/>
          <w:sz w:val="23"/>
          <w:szCs w:val="23"/>
        </w:rPr>
      </w:pPr>
      <w:r w:rsidRPr="001B54FF">
        <w:rPr>
          <w:color w:val="auto"/>
          <w:sz w:val="23"/>
          <w:szCs w:val="23"/>
        </w:rPr>
        <w:t>6 – Verificar a quantidade, qualidade e conformidade dos serviços;</w:t>
      </w:r>
    </w:p>
    <w:p w:rsidR="000E0F0F" w:rsidRPr="001B54FF" w:rsidRDefault="000E0F0F" w:rsidP="000E0F0F">
      <w:pPr>
        <w:pStyle w:val="Contrato-Corpo"/>
        <w:rPr>
          <w:color w:val="auto"/>
          <w:sz w:val="23"/>
          <w:szCs w:val="23"/>
        </w:rPr>
      </w:pPr>
      <w:r w:rsidRPr="001B54FF">
        <w:rPr>
          <w:color w:val="auto"/>
          <w:sz w:val="23"/>
          <w:szCs w:val="23"/>
        </w:rPr>
        <w:t>7 – Recusar os serviços entregues em desacordo com o instrumento convocatório e seus anexos, exigindo sua substituição no prazo disposto no instrumento convocatório e seus anexos;</w:t>
      </w:r>
    </w:p>
    <w:p w:rsidR="000E0F0F" w:rsidRPr="001B54FF" w:rsidRDefault="000E0F0F" w:rsidP="000E0F0F">
      <w:pPr>
        <w:pStyle w:val="Contrato-Corpo"/>
        <w:rPr>
          <w:color w:val="auto"/>
          <w:sz w:val="23"/>
          <w:szCs w:val="23"/>
        </w:rPr>
      </w:pPr>
      <w:r w:rsidRPr="001B54FF">
        <w:rPr>
          <w:color w:val="auto"/>
          <w:sz w:val="23"/>
          <w:szCs w:val="23"/>
        </w:rPr>
        <w:t>8 – Atestar o recebimento definitivo dos objetos entregues em acordo com o instrumento convocatório e seus anexos.</w:t>
      </w:r>
    </w:p>
    <w:p w:rsidR="001A6178" w:rsidRPr="001B54FF" w:rsidRDefault="000E0F0F" w:rsidP="000E0F0F">
      <w:pPr>
        <w:pStyle w:val="Contrato-Corpo"/>
        <w:rPr>
          <w:color w:val="auto"/>
          <w:sz w:val="23"/>
          <w:szCs w:val="23"/>
        </w:rPr>
      </w:pPr>
      <w:r w:rsidRPr="001B54FF">
        <w:rPr>
          <w:color w:val="auto"/>
          <w:sz w:val="23"/>
          <w:szCs w:val="23"/>
        </w:rPr>
        <w:t>9 – Encaminhar relatório relativo à fiscalização do contrato ao Gestor do Contrato, contendo informações relevantes quanto à fiscalização e execução do instrumento contratual.</w:t>
      </w:r>
    </w:p>
    <w:p w:rsidR="000E0F0F" w:rsidRPr="001B54FF" w:rsidRDefault="000E0F0F" w:rsidP="000E0F0F">
      <w:pPr>
        <w:pStyle w:val="Contrato-Corpo"/>
        <w:rPr>
          <w:bCs w:val="0"/>
          <w:color w:val="auto"/>
          <w:sz w:val="23"/>
          <w:szCs w:val="23"/>
        </w:rPr>
      </w:pPr>
    </w:p>
    <w:p w:rsidR="00DB7A0B" w:rsidRPr="001B54FF" w:rsidRDefault="00DB7A0B" w:rsidP="00DB7A0B">
      <w:pPr>
        <w:pStyle w:val="Corpodetexto"/>
        <w:spacing w:line="200" w:lineRule="atLeast"/>
        <w:rPr>
          <w:color w:val="auto"/>
          <w:sz w:val="23"/>
          <w:szCs w:val="23"/>
        </w:rPr>
      </w:pPr>
      <w:proofErr w:type="gramStart"/>
      <w:r w:rsidRPr="001B54FF">
        <w:rPr>
          <w:b/>
          <w:bCs/>
          <w:color w:val="auto"/>
          <w:sz w:val="23"/>
          <w:szCs w:val="23"/>
        </w:rPr>
        <w:t xml:space="preserve">CLÁUSULA </w:t>
      </w:r>
      <w:r w:rsidR="00EF767F" w:rsidRPr="001B54FF">
        <w:rPr>
          <w:b/>
          <w:bCs/>
          <w:color w:val="auto"/>
          <w:sz w:val="23"/>
          <w:szCs w:val="23"/>
        </w:rPr>
        <w:t>NONA</w:t>
      </w:r>
      <w:r w:rsidRPr="001B54FF">
        <w:rPr>
          <w:b/>
          <w:bCs/>
          <w:color w:val="auto"/>
          <w:sz w:val="23"/>
          <w:szCs w:val="23"/>
        </w:rPr>
        <w:t xml:space="preserve"> - DIREITOS</w:t>
      </w:r>
      <w:proofErr w:type="gramEnd"/>
      <w:r w:rsidRPr="001B54FF">
        <w:rPr>
          <w:b/>
          <w:bCs/>
          <w:color w:val="auto"/>
          <w:sz w:val="23"/>
          <w:szCs w:val="23"/>
        </w:rPr>
        <w:t xml:space="preserve"> E RESPONSABILIDADES DAS PARTES (ART. 55, VII)</w:t>
      </w:r>
    </w:p>
    <w:p w:rsidR="00DB7A0B" w:rsidRPr="001B54FF" w:rsidRDefault="00DB7A0B" w:rsidP="00DB7A0B">
      <w:pPr>
        <w:pStyle w:val="Corpodetexto"/>
        <w:spacing w:line="200" w:lineRule="atLeast"/>
        <w:rPr>
          <w:color w:val="auto"/>
          <w:sz w:val="23"/>
          <w:szCs w:val="23"/>
        </w:rPr>
      </w:pPr>
      <w:r w:rsidRPr="001B54FF">
        <w:rPr>
          <w:color w:val="auto"/>
          <w:sz w:val="23"/>
          <w:szCs w:val="23"/>
        </w:rPr>
        <w:t xml:space="preserve">Constituem direitos </w:t>
      </w:r>
      <w:proofErr w:type="gramStart"/>
      <w:r w:rsidRPr="001B54FF">
        <w:rPr>
          <w:color w:val="auto"/>
          <w:sz w:val="23"/>
          <w:szCs w:val="23"/>
        </w:rPr>
        <w:t>do CONTRATANTE receber</w:t>
      </w:r>
      <w:proofErr w:type="gramEnd"/>
      <w:r w:rsidRPr="001B54FF">
        <w:rPr>
          <w:color w:val="auto"/>
          <w:sz w:val="23"/>
          <w:szCs w:val="23"/>
        </w:rPr>
        <w:t xml:space="preserve"> o objeto deste Contrato nas condições avençadas e da CONTRATADA perceber o valor ajustado na forma e prazo convencionados.</w:t>
      </w:r>
    </w:p>
    <w:p w:rsidR="000E0F0F" w:rsidRPr="001B54FF" w:rsidRDefault="00DB7A0B" w:rsidP="000E0F0F">
      <w:pPr>
        <w:pStyle w:val="Corpodetexto"/>
        <w:spacing w:line="200" w:lineRule="atLeast"/>
        <w:rPr>
          <w:color w:val="auto"/>
          <w:sz w:val="23"/>
          <w:szCs w:val="23"/>
        </w:rPr>
      </w:pPr>
      <w:r w:rsidRPr="001B54FF">
        <w:rPr>
          <w:b/>
          <w:color w:val="auto"/>
          <w:sz w:val="23"/>
          <w:szCs w:val="23"/>
        </w:rPr>
        <w:t>Parágrafo Primeiro -</w:t>
      </w:r>
      <w:r w:rsidRPr="001B54FF">
        <w:rPr>
          <w:color w:val="auto"/>
          <w:sz w:val="23"/>
          <w:szCs w:val="23"/>
        </w:rPr>
        <w:t xml:space="preserve"> </w:t>
      </w:r>
      <w:r w:rsidR="000E0F0F" w:rsidRPr="001B54FF">
        <w:rPr>
          <w:color w:val="auto"/>
          <w:sz w:val="23"/>
          <w:szCs w:val="23"/>
        </w:rPr>
        <w:t>A Administração está sujeita às seguintes obrigações:</w:t>
      </w:r>
    </w:p>
    <w:p w:rsidR="000E0F0F" w:rsidRPr="001B54FF" w:rsidRDefault="000E0F0F" w:rsidP="000E0F0F">
      <w:pPr>
        <w:pStyle w:val="Corpodetexto"/>
        <w:spacing w:line="200" w:lineRule="atLeast"/>
        <w:rPr>
          <w:color w:val="auto"/>
          <w:sz w:val="23"/>
          <w:szCs w:val="23"/>
        </w:rPr>
      </w:pPr>
      <w:r w:rsidRPr="001B54FF">
        <w:rPr>
          <w:color w:val="auto"/>
          <w:sz w:val="23"/>
          <w:szCs w:val="23"/>
        </w:rPr>
        <w:t>1 – Emitir a ordem de início e recebimento dos serviços no prazo e condições estabelecidas no instrumento convocatório e seus anexos;</w:t>
      </w:r>
    </w:p>
    <w:p w:rsidR="000E0F0F" w:rsidRPr="001B54FF" w:rsidRDefault="000E0F0F" w:rsidP="000E0F0F">
      <w:pPr>
        <w:pStyle w:val="Corpodetexto"/>
        <w:spacing w:line="200" w:lineRule="atLeast"/>
        <w:rPr>
          <w:color w:val="auto"/>
          <w:sz w:val="23"/>
          <w:szCs w:val="23"/>
        </w:rPr>
      </w:pPr>
      <w:r w:rsidRPr="001B54FF">
        <w:rPr>
          <w:color w:val="auto"/>
          <w:sz w:val="23"/>
          <w:szCs w:val="23"/>
        </w:rPr>
        <w:t>2 – Verificar minuciosamente, no prazo fixado, a conformidade dos serviços prestados provisoriamente com as especificações constantes do instrumento convocatório e da proposta, para fins de aceitação definitiva;</w:t>
      </w:r>
    </w:p>
    <w:p w:rsidR="000E0F0F" w:rsidRPr="001B54FF" w:rsidRDefault="000E0F0F" w:rsidP="000E0F0F">
      <w:pPr>
        <w:pStyle w:val="Corpodetexto"/>
        <w:spacing w:line="200" w:lineRule="atLeast"/>
        <w:rPr>
          <w:color w:val="auto"/>
          <w:sz w:val="23"/>
          <w:szCs w:val="23"/>
        </w:rPr>
      </w:pPr>
      <w:r w:rsidRPr="001B54FF">
        <w:rPr>
          <w:color w:val="auto"/>
          <w:sz w:val="23"/>
          <w:szCs w:val="23"/>
        </w:rPr>
        <w:t>3 – Comunicar à CONTRATADA, por escrito, sobre imperfeições, falhas ou irregularidades verificadas na execução contratual, para que seja reparada ou corrigida;</w:t>
      </w:r>
    </w:p>
    <w:p w:rsidR="000E0F0F" w:rsidRPr="001B54FF" w:rsidRDefault="000E0F0F" w:rsidP="000E0F0F">
      <w:pPr>
        <w:pStyle w:val="Corpodetexto"/>
        <w:spacing w:line="200" w:lineRule="atLeast"/>
        <w:rPr>
          <w:color w:val="auto"/>
          <w:sz w:val="23"/>
          <w:szCs w:val="23"/>
        </w:rPr>
      </w:pPr>
      <w:r w:rsidRPr="001B54FF">
        <w:rPr>
          <w:color w:val="auto"/>
          <w:sz w:val="23"/>
          <w:szCs w:val="23"/>
        </w:rPr>
        <w:t>4 – Acompanhar e fiscalizar o cumprimento das obrigações da CONTRATADA, através de comissão ou servidor especialmente designado para tanto, aplicando sanções administrativas em caso de descumprimento das obrigações sem justificativa;</w:t>
      </w:r>
    </w:p>
    <w:p w:rsidR="000E0F0F" w:rsidRPr="001B54FF" w:rsidRDefault="000E0F0F" w:rsidP="000E0F0F">
      <w:pPr>
        <w:pStyle w:val="Corpodetexto"/>
        <w:spacing w:line="200" w:lineRule="atLeast"/>
        <w:rPr>
          <w:color w:val="auto"/>
          <w:sz w:val="23"/>
          <w:szCs w:val="23"/>
        </w:rPr>
      </w:pPr>
      <w:r w:rsidRPr="001B54FF">
        <w:rPr>
          <w:color w:val="auto"/>
          <w:sz w:val="23"/>
          <w:szCs w:val="23"/>
        </w:rPr>
        <w:t>5 – Efetuar o pagamento à CONTRATADA no valor correspondente à execução contratual, no prazo e forma estabelecidos no instrumento convocatório e seus anexos;</w:t>
      </w:r>
    </w:p>
    <w:p w:rsidR="000E0F0F" w:rsidRPr="001B54FF" w:rsidRDefault="000E0F0F" w:rsidP="000E0F0F">
      <w:pPr>
        <w:pStyle w:val="Corpodetexto"/>
        <w:spacing w:line="200" w:lineRule="atLeast"/>
        <w:rPr>
          <w:color w:val="auto"/>
          <w:sz w:val="23"/>
          <w:szCs w:val="23"/>
        </w:rPr>
      </w:pPr>
      <w:r w:rsidRPr="001B54FF">
        <w:rPr>
          <w:color w:val="auto"/>
          <w:sz w:val="23"/>
          <w:szCs w:val="23"/>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23A99" w:rsidRPr="001B54FF" w:rsidRDefault="000E0F0F" w:rsidP="000E0F0F">
      <w:pPr>
        <w:pStyle w:val="Corpodetexto"/>
        <w:spacing w:line="200" w:lineRule="atLeast"/>
        <w:rPr>
          <w:color w:val="auto"/>
          <w:sz w:val="23"/>
          <w:szCs w:val="23"/>
        </w:rPr>
      </w:pPr>
      <w:r w:rsidRPr="001B54FF">
        <w:rPr>
          <w:color w:val="auto"/>
          <w:sz w:val="23"/>
          <w:szCs w:val="23"/>
        </w:rPr>
        <w:t>7 – Responsabilizar-se por entregar a CONTRATADA o cartucho vazio e a retirá-lo recarregado caso a empresa CONTRATADA esteja localizada no município de Bom Jardim.</w:t>
      </w:r>
    </w:p>
    <w:p w:rsidR="000E0F0F" w:rsidRPr="001B54FF" w:rsidRDefault="00DB7A0B" w:rsidP="000E0F0F">
      <w:pPr>
        <w:pStyle w:val="Corpodetexto"/>
        <w:spacing w:line="200" w:lineRule="atLeast"/>
        <w:rPr>
          <w:color w:val="auto"/>
          <w:sz w:val="23"/>
          <w:szCs w:val="23"/>
        </w:rPr>
      </w:pPr>
      <w:r w:rsidRPr="001B54FF">
        <w:rPr>
          <w:b/>
          <w:color w:val="auto"/>
          <w:sz w:val="23"/>
          <w:szCs w:val="23"/>
        </w:rPr>
        <w:t xml:space="preserve">Parágrafo Segundo - </w:t>
      </w:r>
      <w:r w:rsidR="000E0F0F" w:rsidRPr="001B54FF">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0E0F0F" w:rsidRPr="001B54FF" w:rsidRDefault="000E0F0F" w:rsidP="000E0F0F">
      <w:pPr>
        <w:pStyle w:val="Corpodetexto"/>
        <w:spacing w:line="200" w:lineRule="atLeast"/>
        <w:rPr>
          <w:color w:val="auto"/>
          <w:sz w:val="23"/>
          <w:szCs w:val="23"/>
        </w:rPr>
      </w:pPr>
      <w:r w:rsidRPr="001B54FF">
        <w:rPr>
          <w:color w:val="auto"/>
          <w:sz w:val="23"/>
          <w:szCs w:val="23"/>
        </w:rPr>
        <w:t xml:space="preserve">1 – Efetuar a prestação do serviço em suas dependências, conforme especificações, no </w:t>
      </w:r>
      <w:proofErr w:type="gramStart"/>
      <w:r w:rsidRPr="001B54FF">
        <w:rPr>
          <w:color w:val="auto"/>
          <w:sz w:val="23"/>
          <w:szCs w:val="23"/>
        </w:rPr>
        <w:t>prazo constantes no Termo de Referência</w:t>
      </w:r>
      <w:proofErr w:type="gramEnd"/>
      <w:r w:rsidRPr="001B54FF">
        <w:rPr>
          <w:color w:val="auto"/>
          <w:sz w:val="23"/>
          <w:szCs w:val="23"/>
        </w:rPr>
        <w:t xml:space="preserve"> e seus anexos, acompanhado da respectiva nota fiscal, na qual constarão as indicações referentes ao serviço prestado, data e local;</w:t>
      </w:r>
    </w:p>
    <w:p w:rsidR="000E0F0F" w:rsidRPr="001B54FF" w:rsidRDefault="000E0F0F" w:rsidP="000E0F0F">
      <w:pPr>
        <w:pStyle w:val="Corpodetexto"/>
        <w:spacing w:line="200" w:lineRule="atLeast"/>
        <w:rPr>
          <w:color w:val="auto"/>
          <w:sz w:val="23"/>
          <w:szCs w:val="23"/>
        </w:rPr>
      </w:pPr>
      <w:r w:rsidRPr="001B54FF">
        <w:rPr>
          <w:color w:val="auto"/>
          <w:sz w:val="23"/>
          <w:szCs w:val="23"/>
        </w:rPr>
        <w:t>2 – Responsabilizar-se pelos vícios e danos decorrentes do serviço, de acordo com o Código de Defesa do Consumidor (Lei nº 8.078/1990);</w:t>
      </w:r>
    </w:p>
    <w:p w:rsidR="000E0F0F" w:rsidRPr="001B54FF" w:rsidRDefault="000E0F0F" w:rsidP="000E0F0F">
      <w:pPr>
        <w:pStyle w:val="Corpodetexto"/>
        <w:spacing w:line="200" w:lineRule="atLeast"/>
        <w:rPr>
          <w:color w:val="auto"/>
          <w:sz w:val="23"/>
          <w:szCs w:val="23"/>
        </w:rPr>
      </w:pPr>
      <w:r w:rsidRPr="001B54FF">
        <w:rPr>
          <w:color w:val="auto"/>
          <w:sz w:val="23"/>
          <w:szCs w:val="23"/>
        </w:rPr>
        <w:t>3 – Refazer e corrigir, às suas expensas, em até 24(vinte e quatro) horas, os serviços recusados ou imperfeitos;</w:t>
      </w:r>
    </w:p>
    <w:p w:rsidR="000E0F0F" w:rsidRPr="001B54FF" w:rsidRDefault="000E0F0F" w:rsidP="000E0F0F">
      <w:pPr>
        <w:pStyle w:val="Corpodetexto"/>
        <w:spacing w:line="200" w:lineRule="atLeast"/>
        <w:rPr>
          <w:color w:val="auto"/>
          <w:sz w:val="23"/>
          <w:szCs w:val="23"/>
        </w:rPr>
      </w:pPr>
      <w:r w:rsidRPr="001B54FF">
        <w:rPr>
          <w:color w:val="auto"/>
          <w:sz w:val="23"/>
          <w:szCs w:val="23"/>
        </w:rPr>
        <w:lastRenderedPageBreak/>
        <w:t>4 – Comunicar à Administração, com antecedência mínima de 24 (vinte e quatro) horas que antecede a data da prestação do serviço, os motivos que impossibilitem o cumprimento do prazo previsto, com a devida comprovação;</w:t>
      </w:r>
    </w:p>
    <w:p w:rsidR="000E0F0F" w:rsidRPr="001B54FF" w:rsidRDefault="000E0F0F" w:rsidP="000E0F0F">
      <w:pPr>
        <w:pStyle w:val="Corpodetexto"/>
        <w:spacing w:line="200" w:lineRule="atLeast"/>
        <w:rPr>
          <w:color w:val="auto"/>
          <w:sz w:val="23"/>
          <w:szCs w:val="23"/>
        </w:rPr>
      </w:pPr>
      <w:r w:rsidRPr="001B54FF">
        <w:rPr>
          <w:color w:val="auto"/>
          <w:sz w:val="23"/>
          <w:szCs w:val="23"/>
        </w:rPr>
        <w:t>5 – Manter, durante toda a execução do contrato, em compatibilidade com as obrigações assumidas, todas as condições de habilitação e qualificação exigidas na licitação;</w:t>
      </w:r>
    </w:p>
    <w:p w:rsidR="000E0F0F" w:rsidRPr="001B54FF" w:rsidRDefault="000E0F0F" w:rsidP="000E0F0F">
      <w:pPr>
        <w:pStyle w:val="Corpodetexto"/>
        <w:spacing w:line="200" w:lineRule="atLeast"/>
        <w:rPr>
          <w:color w:val="auto"/>
          <w:sz w:val="23"/>
          <w:szCs w:val="23"/>
        </w:rPr>
      </w:pPr>
      <w:r w:rsidRPr="001B54FF">
        <w:rPr>
          <w:color w:val="auto"/>
          <w:sz w:val="23"/>
          <w:szCs w:val="23"/>
        </w:rPr>
        <w:t>6 – Indicar preposto para representá-la durante a execução do contrato;</w:t>
      </w:r>
    </w:p>
    <w:p w:rsidR="000E0F0F" w:rsidRPr="001B54FF" w:rsidRDefault="000E0F0F" w:rsidP="000E0F0F">
      <w:pPr>
        <w:pStyle w:val="Corpodetexto"/>
        <w:spacing w:line="200" w:lineRule="atLeast"/>
        <w:rPr>
          <w:color w:val="auto"/>
          <w:sz w:val="23"/>
          <w:szCs w:val="23"/>
        </w:rPr>
      </w:pPr>
      <w:r w:rsidRPr="001B54FF">
        <w:rPr>
          <w:color w:val="auto"/>
          <w:sz w:val="23"/>
          <w:szCs w:val="23"/>
        </w:rPr>
        <w:t>7 – Comunicar à Administração sobre qualquer alteração no endereço, conta bancária ou outros dados necessários para recebimento de correspondência, enquanto perdurar os efeitos da contratação;</w:t>
      </w:r>
    </w:p>
    <w:p w:rsidR="000E0F0F" w:rsidRPr="001B54FF" w:rsidRDefault="000E0F0F" w:rsidP="000E0F0F">
      <w:pPr>
        <w:pStyle w:val="Corpodetexto"/>
        <w:spacing w:line="200" w:lineRule="atLeast"/>
        <w:rPr>
          <w:color w:val="auto"/>
          <w:sz w:val="23"/>
          <w:szCs w:val="23"/>
        </w:rPr>
      </w:pPr>
      <w:r w:rsidRPr="001B54FF">
        <w:rPr>
          <w:color w:val="auto"/>
          <w:sz w:val="23"/>
          <w:szCs w:val="23"/>
        </w:rPr>
        <w:t>8 – Receber as comunicações da Administração e respondê-las ou atendê-las nos prazos específicos constantes da comunicação;</w:t>
      </w:r>
    </w:p>
    <w:p w:rsidR="000E0F0F" w:rsidRPr="001B54FF" w:rsidRDefault="000E0F0F" w:rsidP="000E0F0F">
      <w:pPr>
        <w:pStyle w:val="Corpodetexto"/>
        <w:spacing w:line="200" w:lineRule="atLeast"/>
        <w:rPr>
          <w:color w:val="auto"/>
          <w:sz w:val="23"/>
          <w:szCs w:val="23"/>
        </w:rPr>
      </w:pPr>
      <w:r w:rsidRPr="001B54FF">
        <w:rPr>
          <w:color w:val="auto"/>
          <w:sz w:val="23"/>
          <w:szCs w:val="23"/>
        </w:rPr>
        <w:t>9 – Arcar com todas as despesas diretas e indiretas decorrentes, tais como tributos, encargos sociais e trabalhistas, transporte, depósito e demais despesas relativas à prestação de serviço;</w:t>
      </w:r>
    </w:p>
    <w:p w:rsidR="000E0F0F" w:rsidRPr="001B54FF" w:rsidRDefault="000E0F0F" w:rsidP="000E0F0F">
      <w:pPr>
        <w:pStyle w:val="Corpodetexto"/>
        <w:spacing w:line="200" w:lineRule="atLeast"/>
        <w:rPr>
          <w:color w:val="auto"/>
          <w:sz w:val="23"/>
          <w:szCs w:val="23"/>
        </w:rPr>
      </w:pPr>
      <w:r w:rsidRPr="001B54FF">
        <w:rPr>
          <w:color w:val="auto"/>
          <w:sz w:val="23"/>
          <w:szCs w:val="23"/>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E0F0F" w:rsidRPr="001B54FF" w:rsidRDefault="000E0F0F" w:rsidP="000E0F0F">
      <w:pPr>
        <w:pStyle w:val="Corpodetexto"/>
        <w:spacing w:line="200" w:lineRule="atLeast"/>
        <w:rPr>
          <w:color w:val="auto"/>
          <w:sz w:val="23"/>
          <w:szCs w:val="23"/>
        </w:rPr>
      </w:pPr>
      <w:r w:rsidRPr="001B54FF">
        <w:rPr>
          <w:color w:val="auto"/>
          <w:sz w:val="23"/>
          <w:szCs w:val="23"/>
        </w:rPr>
        <w:t>11 - A Contratada deverá prestar os serviços de suporte técnico e manutenção, a fim de garantir a alta disponibilidade e o bom funcionamento dos serviços contratados;</w:t>
      </w:r>
    </w:p>
    <w:p w:rsidR="000E0F0F" w:rsidRPr="001B54FF" w:rsidRDefault="000E0F0F" w:rsidP="000E0F0F">
      <w:pPr>
        <w:pStyle w:val="Corpodetexto"/>
        <w:spacing w:line="200" w:lineRule="atLeast"/>
        <w:rPr>
          <w:color w:val="auto"/>
          <w:sz w:val="23"/>
          <w:szCs w:val="23"/>
        </w:rPr>
      </w:pPr>
      <w:r w:rsidRPr="001B54FF">
        <w:rPr>
          <w:color w:val="auto"/>
          <w:sz w:val="23"/>
          <w:szCs w:val="23"/>
        </w:rPr>
        <w:t>12 - A Contratada deverá efetuar testes de verificação de qualidade da recarga, sempre que houver solicitação da Coordenação de Informática, sem custos adicionais;</w:t>
      </w:r>
    </w:p>
    <w:p w:rsidR="000E0F0F" w:rsidRPr="001B54FF" w:rsidRDefault="000E0F0F" w:rsidP="000E0F0F">
      <w:pPr>
        <w:pStyle w:val="Corpodetexto"/>
        <w:spacing w:line="200" w:lineRule="atLeast"/>
        <w:rPr>
          <w:color w:val="auto"/>
          <w:sz w:val="23"/>
          <w:szCs w:val="23"/>
        </w:rPr>
      </w:pPr>
      <w:r w:rsidRPr="001B54FF">
        <w:rPr>
          <w:color w:val="auto"/>
          <w:sz w:val="23"/>
          <w:szCs w:val="23"/>
        </w:rPr>
        <w:t>13 – Responsabilizar-se, caso a CONTRATADA esteja localizada em outro Município, pela retirada e devolução dos cartuchos e toners à CONTRATANTE.</w:t>
      </w:r>
    </w:p>
    <w:p w:rsidR="000E0F0F" w:rsidRPr="001B54FF" w:rsidRDefault="000E0F0F" w:rsidP="000E0F0F">
      <w:pPr>
        <w:pStyle w:val="Corpodetexto"/>
        <w:spacing w:line="200" w:lineRule="atLeast"/>
        <w:rPr>
          <w:color w:val="auto"/>
          <w:sz w:val="23"/>
          <w:szCs w:val="23"/>
        </w:rPr>
      </w:pPr>
      <w:r w:rsidRPr="001B54FF">
        <w:rPr>
          <w:color w:val="auto"/>
          <w:sz w:val="23"/>
          <w:szCs w:val="23"/>
        </w:rPr>
        <w:t>14 – Substituir os cartuchos que venham a ser danificados durante o processo, ou que, apresentem vazamentos ou qualidade insatisfatória de impressão no prazo de 24 horas, da comunicação do fato.</w:t>
      </w:r>
    </w:p>
    <w:p w:rsidR="000E0F0F" w:rsidRPr="001B54FF" w:rsidRDefault="000E0F0F" w:rsidP="000E0F0F">
      <w:pPr>
        <w:pStyle w:val="Corpodetexto"/>
        <w:spacing w:line="200" w:lineRule="atLeast"/>
        <w:rPr>
          <w:color w:val="auto"/>
          <w:sz w:val="23"/>
          <w:szCs w:val="23"/>
        </w:rPr>
      </w:pPr>
      <w:r w:rsidRPr="001B54FF">
        <w:rPr>
          <w:color w:val="auto"/>
          <w:sz w:val="23"/>
          <w:szCs w:val="23"/>
        </w:rPr>
        <w:t xml:space="preserve">15 - A recarga dos cartuchos/toner deverá, obrigatoriamente, passar por um processo de lavagem, de forma que todo material tinta/pó </w:t>
      </w:r>
      <w:proofErr w:type="gramStart"/>
      <w:r w:rsidRPr="001B54FF">
        <w:rPr>
          <w:color w:val="auto"/>
          <w:sz w:val="23"/>
          <w:szCs w:val="23"/>
        </w:rPr>
        <w:t>sejam retirados</w:t>
      </w:r>
      <w:proofErr w:type="gramEnd"/>
      <w:r w:rsidRPr="001B54FF">
        <w:rPr>
          <w:color w:val="auto"/>
          <w:sz w:val="23"/>
          <w:szCs w:val="23"/>
        </w:rPr>
        <w:t>, sem deixar resíduo sólido, quando do recebimento de nova carga;</w:t>
      </w:r>
    </w:p>
    <w:p w:rsidR="000E0F0F" w:rsidRPr="001B54FF" w:rsidRDefault="000E0F0F" w:rsidP="000E0F0F">
      <w:pPr>
        <w:pStyle w:val="Corpodetexto"/>
        <w:spacing w:line="200" w:lineRule="atLeast"/>
        <w:rPr>
          <w:color w:val="auto"/>
          <w:sz w:val="23"/>
          <w:szCs w:val="23"/>
        </w:rPr>
      </w:pPr>
      <w:r w:rsidRPr="001B54FF">
        <w:rPr>
          <w:color w:val="auto"/>
          <w:sz w:val="23"/>
          <w:szCs w:val="23"/>
        </w:rPr>
        <w:t>16 - Consertar, substituir ou fornecer, sem ônus para o CONTRATANTE, toda e qualquer peça ou componente que porventura venha a ser danificada nos equipamentos em face de erro provocado por técnico da empresa no prazo de 24 horas.</w:t>
      </w:r>
    </w:p>
    <w:p w:rsidR="000E0F0F" w:rsidRPr="001B54FF" w:rsidRDefault="000E0F0F" w:rsidP="000E0F0F">
      <w:pPr>
        <w:pStyle w:val="Corpodetexto"/>
        <w:spacing w:line="200" w:lineRule="atLeast"/>
        <w:rPr>
          <w:color w:val="auto"/>
          <w:sz w:val="23"/>
          <w:szCs w:val="23"/>
        </w:rPr>
      </w:pPr>
      <w:r w:rsidRPr="001B54FF">
        <w:rPr>
          <w:color w:val="auto"/>
          <w:sz w:val="23"/>
          <w:szCs w:val="23"/>
        </w:rPr>
        <w:t>17 - Assumir total responsabilidade pela segurança dos métodos, operação e continuidade operacional dos equipamentos objeto da recarga dos cartuchos e toners.</w:t>
      </w:r>
    </w:p>
    <w:p w:rsidR="000E0F0F" w:rsidRPr="001B54FF" w:rsidRDefault="000E0F0F" w:rsidP="000E0F0F">
      <w:pPr>
        <w:pStyle w:val="Corpodetexto"/>
        <w:spacing w:line="200" w:lineRule="atLeast"/>
        <w:rPr>
          <w:color w:val="auto"/>
          <w:sz w:val="23"/>
          <w:szCs w:val="23"/>
        </w:rPr>
      </w:pPr>
      <w:r w:rsidRPr="001B54FF">
        <w:rPr>
          <w:color w:val="auto"/>
          <w:sz w:val="23"/>
          <w:szCs w:val="23"/>
        </w:rPr>
        <w:t>18 - Repor os cartuchos/toners enviados para recarga que forem danificados ou extraviados sob sua guarda;</w:t>
      </w:r>
    </w:p>
    <w:p w:rsidR="000E0F0F" w:rsidRPr="001B54FF" w:rsidRDefault="000E0F0F" w:rsidP="000E0F0F">
      <w:pPr>
        <w:pStyle w:val="Corpodetexto"/>
        <w:spacing w:line="200" w:lineRule="atLeast"/>
        <w:rPr>
          <w:color w:val="auto"/>
          <w:sz w:val="23"/>
          <w:szCs w:val="23"/>
        </w:rPr>
      </w:pPr>
      <w:r w:rsidRPr="001B54FF">
        <w:rPr>
          <w:color w:val="auto"/>
          <w:sz w:val="23"/>
          <w:szCs w:val="23"/>
        </w:rPr>
        <w:t>19 – Os cartuchos de toner e os cartuchos de jato de tinta deverão ter selo ou etiqueta no corpo do cartucho indicando as datas de recarga e validade;</w:t>
      </w:r>
    </w:p>
    <w:p w:rsidR="000E0F0F" w:rsidRPr="001B54FF" w:rsidRDefault="000E0F0F" w:rsidP="000E0F0F">
      <w:pPr>
        <w:pStyle w:val="Corpodetexto"/>
        <w:spacing w:line="200" w:lineRule="atLeast"/>
        <w:rPr>
          <w:color w:val="auto"/>
          <w:sz w:val="23"/>
          <w:szCs w:val="23"/>
        </w:rPr>
      </w:pPr>
      <w:r w:rsidRPr="001B54FF">
        <w:rPr>
          <w:color w:val="auto"/>
          <w:sz w:val="23"/>
          <w:szCs w:val="23"/>
        </w:rPr>
        <w:t>20 – Os suprimentos deverão estar acondicionados em embalagem de plástico grosso devidamente lacrada;</w:t>
      </w:r>
    </w:p>
    <w:p w:rsidR="000E0F0F" w:rsidRPr="001B54FF" w:rsidRDefault="000E0F0F" w:rsidP="000E0F0F">
      <w:pPr>
        <w:pStyle w:val="Corpodetexto"/>
        <w:spacing w:line="200" w:lineRule="atLeast"/>
        <w:rPr>
          <w:color w:val="auto"/>
          <w:sz w:val="23"/>
          <w:szCs w:val="23"/>
        </w:rPr>
      </w:pPr>
      <w:r w:rsidRPr="001B54FF">
        <w:rPr>
          <w:color w:val="auto"/>
          <w:sz w:val="23"/>
          <w:szCs w:val="23"/>
        </w:rPr>
        <w:t>21 – Deverá prestar atendimento dentro dos níveis de rapidez</w:t>
      </w:r>
      <w:proofErr w:type="gramStart"/>
      <w:r w:rsidRPr="001B54FF">
        <w:rPr>
          <w:color w:val="auto"/>
          <w:sz w:val="23"/>
          <w:szCs w:val="23"/>
        </w:rPr>
        <w:t xml:space="preserve">  </w:t>
      </w:r>
      <w:proofErr w:type="gramEnd"/>
      <w:r w:rsidRPr="001B54FF">
        <w:rPr>
          <w:color w:val="auto"/>
          <w:sz w:val="23"/>
          <w:szCs w:val="23"/>
        </w:rPr>
        <w:t>e eficiência acordados, para toda e qualquer ocorrência que altere a prestação normal dos serviços contratados;</w:t>
      </w:r>
    </w:p>
    <w:p w:rsidR="000E0F0F" w:rsidRPr="001B54FF" w:rsidRDefault="000E0F0F" w:rsidP="000E0F0F">
      <w:pPr>
        <w:pStyle w:val="Corpodetexto"/>
        <w:spacing w:line="200" w:lineRule="atLeast"/>
        <w:rPr>
          <w:color w:val="auto"/>
          <w:sz w:val="23"/>
          <w:szCs w:val="23"/>
        </w:rPr>
      </w:pPr>
      <w:r w:rsidRPr="001B54FF">
        <w:rPr>
          <w:color w:val="auto"/>
          <w:sz w:val="23"/>
          <w:szCs w:val="23"/>
        </w:rPr>
        <w:t>22 – Responder integralmente por perdas e danos que vier a causar diretamente ao contratante ou a terceiros em razão de ação ou omissão, dolosa ou culposa, sua ou dos seus prepostos, independentemente de outras cominações contratuais ou legais que estiver sujeita;</w:t>
      </w:r>
    </w:p>
    <w:p w:rsidR="000E0F0F" w:rsidRPr="001B54FF" w:rsidRDefault="000E0F0F" w:rsidP="000E0F0F">
      <w:pPr>
        <w:pStyle w:val="Corpodetexto"/>
        <w:spacing w:line="200" w:lineRule="atLeast"/>
        <w:rPr>
          <w:color w:val="auto"/>
          <w:sz w:val="23"/>
          <w:szCs w:val="23"/>
        </w:rPr>
      </w:pPr>
      <w:r w:rsidRPr="001B54FF">
        <w:rPr>
          <w:color w:val="auto"/>
          <w:sz w:val="23"/>
          <w:szCs w:val="23"/>
        </w:rPr>
        <w:t>23 - Responsabilizar-se pelo controle de qualidade dos cartuchos e toners de propriedade da Administração a serem recarregados;</w:t>
      </w:r>
    </w:p>
    <w:p w:rsidR="000E0F0F" w:rsidRPr="001B54FF" w:rsidRDefault="000E0F0F" w:rsidP="000E0F0F">
      <w:pPr>
        <w:pStyle w:val="Corpodetexto"/>
        <w:spacing w:line="200" w:lineRule="atLeast"/>
        <w:rPr>
          <w:color w:val="auto"/>
          <w:sz w:val="23"/>
          <w:szCs w:val="23"/>
        </w:rPr>
      </w:pPr>
      <w:r w:rsidRPr="001B54FF">
        <w:rPr>
          <w:color w:val="auto"/>
          <w:sz w:val="23"/>
          <w:szCs w:val="23"/>
        </w:rPr>
        <w:lastRenderedPageBreak/>
        <w:t>24 – Realizar reparos, manutenções e substituições de cartuchos e toners somente com a apresentação de laudo técnico apontando o defeito, e com a aprovação da CONTRATANTE;</w:t>
      </w:r>
    </w:p>
    <w:p w:rsidR="006E3417" w:rsidRPr="001B54FF" w:rsidRDefault="000E0F0F" w:rsidP="000E0F0F">
      <w:pPr>
        <w:pStyle w:val="Corpodetexto"/>
        <w:spacing w:line="200" w:lineRule="atLeast"/>
        <w:rPr>
          <w:color w:val="auto"/>
          <w:sz w:val="23"/>
          <w:szCs w:val="23"/>
        </w:rPr>
      </w:pPr>
      <w:r w:rsidRPr="001B54FF">
        <w:rPr>
          <w:color w:val="auto"/>
          <w:sz w:val="23"/>
          <w:szCs w:val="23"/>
        </w:rPr>
        <w:t>25 – Em caso de desistência da Prestação dos Serviços, a CONTRATADA</w:t>
      </w:r>
      <w:r w:rsidRPr="001B54FF">
        <w:rPr>
          <w:color w:val="auto"/>
          <w:sz w:val="23"/>
          <w:szCs w:val="23"/>
        </w:rPr>
        <w:tab/>
        <w:t xml:space="preserve"> deverá comunicar à Administração, com prazo de 30 (trinta) dias, devendo cumprir eventuais ordens de execução emitidas nesse prazo;</w:t>
      </w:r>
    </w:p>
    <w:p w:rsidR="000E0F0F" w:rsidRPr="001B54FF" w:rsidRDefault="000E0F0F" w:rsidP="000E0F0F">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w:t>
      </w:r>
      <w:r w:rsidR="00EF767F" w:rsidRPr="001B54FF">
        <w:rPr>
          <w:b/>
          <w:bCs/>
          <w:color w:val="auto"/>
          <w:sz w:val="23"/>
          <w:szCs w:val="23"/>
        </w:rPr>
        <w:t>DÉCIMA</w:t>
      </w:r>
      <w:r w:rsidR="00D73C0B" w:rsidRPr="001B54FF">
        <w:rPr>
          <w:b/>
          <w:bCs/>
          <w:color w:val="auto"/>
          <w:sz w:val="23"/>
          <w:szCs w:val="23"/>
        </w:rPr>
        <w:t xml:space="preserve"> </w:t>
      </w:r>
      <w:r w:rsidRPr="001B54FF">
        <w:rPr>
          <w:b/>
          <w:bCs/>
          <w:color w:val="auto"/>
          <w:sz w:val="23"/>
          <w:szCs w:val="23"/>
        </w:rPr>
        <w:t>– SANÇÕES ADMINISTRATIVAS PARA O CASO DE INADIMPLEMENTO CONTRATUAL (ART. 55, VII</w:t>
      </w:r>
      <w:proofErr w:type="gramStart"/>
      <w:r w:rsidRPr="001B54FF">
        <w:rPr>
          <w:b/>
          <w:bCs/>
          <w:color w:val="auto"/>
          <w:sz w:val="23"/>
          <w:szCs w:val="23"/>
        </w:rPr>
        <w:t>)</w:t>
      </w:r>
      <w:proofErr w:type="gramEnd"/>
    </w:p>
    <w:p w:rsidR="003471D7" w:rsidRPr="001B54FF" w:rsidRDefault="003471D7" w:rsidP="003471D7">
      <w:pPr>
        <w:pStyle w:val="Contrato-Corpo"/>
        <w:rPr>
          <w:color w:val="auto"/>
          <w:sz w:val="23"/>
          <w:szCs w:val="23"/>
        </w:rPr>
      </w:pPr>
      <w:r w:rsidRPr="001B54FF">
        <w:rPr>
          <w:color w:val="auto"/>
          <w:sz w:val="23"/>
          <w:szCs w:val="23"/>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1B54FF" w:rsidRDefault="003471D7" w:rsidP="003471D7">
      <w:pPr>
        <w:pStyle w:val="Contrato-Corpo"/>
        <w:rPr>
          <w:color w:val="auto"/>
          <w:sz w:val="23"/>
          <w:szCs w:val="23"/>
        </w:rPr>
      </w:pPr>
      <w:r w:rsidRPr="001B54FF">
        <w:rPr>
          <w:color w:val="auto"/>
          <w:sz w:val="23"/>
          <w:szCs w:val="23"/>
        </w:rPr>
        <w:t>I – Advertência;</w:t>
      </w:r>
    </w:p>
    <w:p w:rsidR="003471D7" w:rsidRPr="001B54FF" w:rsidRDefault="003471D7" w:rsidP="003471D7">
      <w:pPr>
        <w:pStyle w:val="Contrato-Corpo"/>
        <w:rPr>
          <w:color w:val="auto"/>
          <w:sz w:val="23"/>
          <w:szCs w:val="23"/>
        </w:rPr>
      </w:pPr>
      <w:r w:rsidRPr="001B54FF">
        <w:rPr>
          <w:color w:val="auto"/>
          <w:sz w:val="23"/>
          <w:szCs w:val="23"/>
        </w:rPr>
        <w:t>II – Multa(s);</w:t>
      </w:r>
    </w:p>
    <w:p w:rsidR="003471D7" w:rsidRPr="001B54FF" w:rsidRDefault="003471D7" w:rsidP="003471D7">
      <w:pPr>
        <w:pStyle w:val="Contrato-Corpo"/>
        <w:rPr>
          <w:color w:val="auto"/>
          <w:sz w:val="23"/>
          <w:szCs w:val="23"/>
        </w:rPr>
      </w:pPr>
      <w:r w:rsidRPr="001B54FF">
        <w:rPr>
          <w:color w:val="auto"/>
          <w:sz w:val="23"/>
          <w:szCs w:val="23"/>
        </w:rPr>
        <w:t>III – Suspensão temporária de participação em licitação e impedimento de contratar com a Administração Municipal, por prazo não superior a 02 (dois) anos;</w:t>
      </w:r>
    </w:p>
    <w:p w:rsidR="00EE60F6" w:rsidRPr="001B54FF" w:rsidRDefault="003471D7" w:rsidP="003471D7">
      <w:pPr>
        <w:pStyle w:val="Contrato-Corpo"/>
        <w:rPr>
          <w:color w:val="auto"/>
          <w:sz w:val="23"/>
          <w:szCs w:val="23"/>
        </w:rPr>
      </w:pPr>
      <w:r w:rsidRPr="001B54FF">
        <w:rPr>
          <w:color w:val="auto"/>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1B54FF" w:rsidRDefault="003471D7" w:rsidP="003471D7">
      <w:pPr>
        <w:pStyle w:val="Contrato-Corpo"/>
        <w:rPr>
          <w:color w:val="auto"/>
          <w:sz w:val="23"/>
          <w:szCs w:val="23"/>
        </w:rPr>
      </w:pPr>
    </w:p>
    <w:p w:rsidR="000E474D" w:rsidRPr="001B54FF" w:rsidRDefault="00EE60F6" w:rsidP="000E474D">
      <w:pPr>
        <w:pStyle w:val="Contrato-Corpo"/>
        <w:rPr>
          <w:color w:val="auto"/>
          <w:sz w:val="23"/>
          <w:szCs w:val="23"/>
        </w:rPr>
      </w:pPr>
      <w:r w:rsidRPr="001B54FF">
        <w:rPr>
          <w:b/>
          <w:color w:val="auto"/>
          <w:sz w:val="23"/>
          <w:szCs w:val="23"/>
        </w:rPr>
        <w:t>Parágrafo Primeiro -</w:t>
      </w:r>
      <w:proofErr w:type="gramStart"/>
      <w:r w:rsidRPr="001B54FF">
        <w:rPr>
          <w:color w:val="auto"/>
          <w:sz w:val="23"/>
          <w:szCs w:val="23"/>
        </w:rPr>
        <w:t xml:space="preserve"> </w:t>
      </w:r>
      <w:r w:rsidR="000E474D" w:rsidRPr="001B54FF">
        <w:rPr>
          <w:color w:val="auto"/>
          <w:sz w:val="23"/>
          <w:szCs w:val="23"/>
        </w:rPr>
        <w:t xml:space="preserve"> </w:t>
      </w:r>
      <w:proofErr w:type="gramEnd"/>
      <w:r w:rsidR="000E474D" w:rsidRPr="001B54FF">
        <w:rPr>
          <w:color w:val="auto"/>
          <w:sz w:val="23"/>
          <w:szCs w:val="23"/>
        </w:rPr>
        <w:t>São infrações leves as condutas que caracterizam inexecução parcial do contrato, mas sem prejuízo à Administração, em especial:</w:t>
      </w:r>
    </w:p>
    <w:p w:rsidR="000E0F0F" w:rsidRPr="001B54FF" w:rsidRDefault="000E474D" w:rsidP="000E0F0F">
      <w:pPr>
        <w:pStyle w:val="Contrato-Corpo"/>
        <w:rPr>
          <w:color w:val="auto"/>
          <w:sz w:val="23"/>
          <w:szCs w:val="23"/>
        </w:rPr>
      </w:pPr>
      <w:r w:rsidRPr="001B54FF">
        <w:rPr>
          <w:color w:val="auto"/>
          <w:sz w:val="23"/>
          <w:szCs w:val="23"/>
        </w:rPr>
        <w:t xml:space="preserve">1 – </w:t>
      </w:r>
      <w:r w:rsidR="000E0F0F" w:rsidRPr="001B54FF">
        <w:rPr>
          <w:color w:val="auto"/>
          <w:sz w:val="23"/>
          <w:szCs w:val="23"/>
        </w:rPr>
        <w:t>Não prestar os serviços conforme as especificidades indicadas no instrumento convocatório e seus anexos, corrigindo em tempo hábil a prestação de serviço;</w:t>
      </w:r>
    </w:p>
    <w:p w:rsidR="000E0F0F" w:rsidRPr="001B54FF" w:rsidRDefault="000E0F0F" w:rsidP="000E0F0F">
      <w:pPr>
        <w:pStyle w:val="Contrato-Corpo"/>
        <w:rPr>
          <w:color w:val="auto"/>
          <w:sz w:val="23"/>
          <w:szCs w:val="23"/>
        </w:rPr>
      </w:pPr>
      <w:r w:rsidRPr="001B54FF">
        <w:rPr>
          <w:color w:val="auto"/>
          <w:sz w:val="23"/>
          <w:szCs w:val="23"/>
        </w:rPr>
        <w:t>2 – Não observar as cláusulas contratuais referentes às obrigações, quando não importar em conduta mais grave;</w:t>
      </w:r>
    </w:p>
    <w:p w:rsidR="000E0F0F" w:rsidRPr="001B54FF" w:rsidRDefault="000E0F0F" w:rsidP="000E0F0F">
      <w:pPr>
        <w:pStyle w:val="Contrato-Corpo"/>
        <w:rPr>
          <w:color w:val="auto"/>
          <w:sz w:val="23"/>
          <w:szCs w:val="23"/>
        </w:rPr>
      </w:pPr>
      <w:r w:rsidRPr="001B54FF">
        <w:rPr>
          <w:color w:val="auto"/>
          <w:sz w:val="23"/>
          <w:szCs w:val="23"/>
        </w:rPr>
        <w:t>3 – Deixar de adotar as medidas necessárias para adequar os serviços às especificidades indicadas no instrumento convocatório e seus anexos;</w:t>
      </w:r>
    </w:p>
    <w:p w:rsidR="000E0F0F" w:rsidRPr="001B54FF" w:rsidRDefault="000E0F0F" w:rsidP="000E0F0F">
      <w:pPr>
        <w:pStyle w:val="Contrato-Corpo"/>
        <w:rPr>
          <w:color w:val="auto"/>
          <w:sz w:val="23"/>
          <w:szCs w:val="23"/>
        </w:rPr>
      </w:pPr>
      <w:r w:rsidRPr="001B54FF">
        <w:rPr>
          <w:color w:val="auto"/>
          <w:sz w:val="23"/>
          <w:szCs w:val="23"/>
        </w:rPr>
        <w:t>4 – Deixar de apresentar imotivadamente qualquer documento, relatório, informação, relativo à execução do contrato ou ao qual está obrigado pela legislação;</w:t>
      </w:r>
    </w:p>
    <w:p w:rsidR="000E0F0F" w:rsidRPr="001B54FF" w:rsidRDefault="000E0F0F" w:rsidP="000E0F0F">
      <w:pPr>
        <w:pStyle w:val="Contrato-Corpo"/>
        <w:rPr>
          <w:color w:val="auto"/>
          <w:sz w:val="23"/>
          <w:szCs w:val="23"/>
        </w:rPr>
      </w:pPr>
      <w:r w:rsidRPr="001B54FF">
        <w:rPr>
          <w:color w:val="auto"/>
          <w:sz w:val="23"/>
          <w:szCs w:val="23"/>
        </w:rPr>
        <w:t>5 – Apresentar intempestivamente os documentos que comprovem a manutenção das condições de habilitação e qualificação exigidas na fase de licitação.</w:t>
      </w:r>
    </w:p>
    <w:p w:rsidR="000E474D" w:rsidRPr="001B54FF" w:rsidRDefault="000E474D" w:rsidP="000E0F0F">
      <w:pPr>
        <w:pStyle w:val="Contrato-Corpo"/>
        <w:rPr>
          <w:color w:val="auto"/>
          <w:sz w:val="23"/>
          <w:szCs w:val="23"/>
        </w:rPr>
      </w:pPr>
      <w:r w:rsidRPr="001B54FF">
        <w:rPr>
          <w:b/>
          <w:color w:val="auto"/>
          <w:sz w:val="23"/>
          <w:szCs w:val="23"/>
        </w:rPr>
        <w:t>Parágrafo Segundo</w:t>
      </w:r>
      <w:r w:rsidRPr="001B54FF">
        <w:rPr>
          <w:color w:val="auto"/>
          <w:sz w:val="23"/>
          <w:szCs w:val="23"/>
        </w:rPr>
        <w:t xml:space="preserve"> – São infrações médias as condutas que caracterizam inexecução parcial do contrato, em especial:</w:t>
      </w:r>
    </w:p>
    <w:p w:rsidR="000E0F0F" w:rsidRPr="001B54FF" w:rsidRDefault="00F23A99" w:rsidP="000E0F0F">
      <w:pPr>
        <w:pStyle w:val="Contrato-Corpo"/>
        <w:rPr>
          <w:color w:val="auto"/>
          <w:sz w:val="23"/>
          <w:szCs w:val="23"/>
        </w:rPr>
      </w:pPr>
      <w:r w:rsidRPr="001B54FF">
        <w:rPr>
          <w:color w:val="auto"/>
          <w:sz w:val="23"/>
          <w:szCs w:val="23"/>
        </w:rPr>
        <w:t xml:space="preserve">1 – </w:t>
      </w:r>
      <w:r w:rsidR="000E0F0F" w:rsidRPr="001B54FF">
        <w:rPr>
          <w:color w:val="auto"/>
          <w:sz w:val="23"/>
          <w:szCs w:val="23"/>
        </w:rPr>
        <w:t>Reincidir em conduta ou omissão que ensejou a aplicação anterior de advertência;</w:t>
      </w:r>
    </w:p>
    <w:p w:rsidR="000E0F0F" w:rsidRPr="001B54FF" w:rsidRDefault="000E0F0F" w:rsidP="000E0F0F">
      <w:pPr>
        <w:pStyle w:val="Contrato-Corpo"/>
        <w:rPr>
          <w:color w:val="auto"/>
          <w:sz w:val="23"/>
          <w:szCs w:val="23"/>
        </w:rPr>
      </w:pPr>
      <w:r w:rsidRPr="001B54FF">
        <w:rPr>
          <w:color w:val="auto"/>
          <w:sz w:val="23"/>
          <w:szCs w:val="23"/>
        </w:rPr>
        <w:t>2 – Atrasar o início ou conclusão da prestação dos serviços;</w:t>
      </w:r>
    </w:p>
    <w:p w:rsidR="000E0F0F" w:rsidRPr="001B54FF" w:rsidRDefault="000E0F0F" w:rsidP="000E0F0F">
      <w:pPr>
        <w:pStyle w:val="Contrato-Corpo"/>
        <w:rPr>
          <w:color w:val="auto"/>
          <w:sz w:val="23"/>
          <w:szCs w:val="23"/>
        </w:rPr>
      </w:pPr>
      <w:r w:rsidRPr="001B54FF">
        <w:rPr>
          <w:color w:val="auto"/>
          <w:sz w:val="23"/>
          <w:szCs w:val="23"/>
        </w:rPr>
        <w:t>3 – Não completar a prestação dos serviços.</w:t>
      </w:r>
    </w:p>
    <w:p w:rsidR="000E474D" w:rsidRPr="001B54FF" w:rsidRDefault="000E474D" w:rsidP="000E0F0F">
      <w:pPr>
        <w:pStyle w:val="Contrato-Corpo"/>
        <w:rPr>
          <w:color w:val="auto"/>
          <w:sz w:val="23"/>
          <w:szCs w:val="23"/>
        </w:rPr>
      </w:pPr>
      <w:r w:rsidRPr="001B54FF">
        <w:rPr>
          <w:b/>
          <w:color w:val="auto"/>
          <w:sz w:val="23"/>
          <w:szCs w:val="23"/>
        </w:rPr>
        <w:t>Parágrafo Terceiro</w:t>
      </w:r>
      <w:r w:rsidRPr="001B54FF">
        <w:rPr>
          <w:color w:val="auto"/>
          <w:sz w:val="23"/>
          <w:szCs w:val="23"/>
        </w:rPr>
        <w:t xml:space="preserve"> – São infrações graves as condutas que caracterizam inexecução parcial ou total do contrato, em especial:</w:t>
      </w:r>
    </w:p>
    <w:p w:rsidR="000E0F0F" w:rsidRPr="001B54FF" w:rsidRDefault="00F23A99" w:rsidP="000E0F0F">
      <w:pPr>
        <w:pStyle w:val="Contrato-Corpo"/>
        <w:rPr>
          <w:color w:val="auto"/>
          <w:sz w:val="23"/>
          <w:szCs w:val="23"/>
        </w:rPr>
      </w:pPr>
      <w:r w:rsidRPr="001B54FF">
        <w:rPr>
          <w:color w:val="auto"/>
          <w:sz w:val="23"/>
          <w:szCs w:val="23"/>
        </w:rPr>
        <w:t xml:space="preserve">1 – </w:t>
      </w:r>
      <w:r w:rsidR="000E0F0F" w:rsidRPr="001B54FF">
        <w:rPr>
          <w:color w:val="auto"/>
          <w:sz w:val="23"/>
          <w:szCs w:val="23"/>
        </w:rPr>
        <w:t>Recusar-se o adjudicatário, sem a devida justificativa, a assinar o contrato, aceitar ou retirar o instrumento equivalente, dentro do prazo estabelecido pela Administração;</w:t>
      </w:r>
    </w:p>
    <w:p w:rsidR="000E0F0F" w:rsidRPr="001B54FF" w:rsidRDefault="000E0F0F" w:rsidP="000E0F0F">
      <w:pPr>
        <w:pStyle w:val="Contrato-Corpo"/>
        <w:rPr>
          <w:color w:val="auto"/>
          <w:sz w:val="23"/>
          <w:szCs w:val="23"/>
        </w:rPr>
      </w:pPr>
      <w:r w:rsidRPr="001B54FF">
        <w:rPr>
          <w:color w:val="auto"/>
          <w:sz w:val="23"/>
          <w:szCs w:val="23"/>
        </w:rPr>
        <w:t>2 – Atrasar o início ou conclusão da prestação de serviços em prazo superior a 01 dia útil.</w:t>
      </w:r>
    </w:p>
    <w:p w:rsidR="000E0F0F" w:rsidRPr="001B54FF" w:rsidRDefault="000E0F0F" w:rsidP="000E0F0F">
      <w:pPr>
        <w:pStyle w:val="Contrato-Corpo"/>
        <w:rPr>
          <w:color w:val="auto"/>
          <w:sz w:val="23"/>
          <w:szCs w:val="23"/>
        </w:rPr>
      </w:pPr>
      <w:r w:rsidRPr="001B54FF">
        <w:rPr>
          <w:color w:val="auto"/>
          <w:sz w:val="23"/>
          <w:szCs w:val="23"/>
        </w:rPr>
        <w:t>3 – Atrasar reiteradamente a prestação dos serviços.</w:t>
      </w:r>
    </w:p>
    <w:p w:rsidR="000E474D" w:rsidRPr="001B54FF" w:rsidRDefault="000E474D" w:rsidP="000E0F0F">
      <w:pPr>
        <w:pStyle w:val="Contrato-Corpo"/>
        <w:rPr>
          <w:color w:val="auto"/>
          <w:sz w:val="23"/>
          <w:szCs w:val="23"/>
        </w:rPr>
      </w:pPr>
      <w:r w:rsidRPr="001B54FF">
        <w:rPr>
          <w:b/>
          <w:color w:val="auto"/>
          <w:sz w:val="23"/>
          <w:szCs w:val="23"/>
        </w:rPr>
        <w:t>Parágrafo Quarto</w:t>
      </w:r>
      <w:r w:rsidRPr="001B54FF">
        <w:rPr>
          <w:color w:val="auto"/>
          <w:sz w:val="23"/>
          <w:szCs w:val="23"/>
        </w:rPr>
        <w:t xml:space="preserve"> – São infrações gravíssimas as condutas que induzam a Administração a erro ou que causem prejuízo ao erário, em especial:</w:t>
      </w:r>
    </w:p>
    <w:p w:rsidR="000E474D" w:rsidRPr="001B54FF" w:rsidRDefault="000E474D" w:rsidP="000E474D">
      <w:pPr>
        <w:pStyle w:val="Contrato-Corpo"/>
        <w:rPr>
          <w:color w:val="auto"/>
          <w:sz w:val="23"/>
          <w:szCs w:val="23"/>
        </w:rPr>
      </w:pPr>
      <w:r w:rsidRPr="001B54FF">
        <w:rPr>
          <w:color w:val="auto"/>
          <w:sz w:val="23"/>
          <w:szCs w:val="23"/>
        </w:rPr>
        <w:t>1 – Apresentar documentação falsa;</w:t>
      </w:r>
    </w:p>
    <w:p w:rsidR="000E474D" w:rsidRPr="001B54FF" w:rsidRDefault="000E474D" w:rsidP="000E474D">
      <w:pPr>
        <w:pStyle w:val="Contrato-Corpo"/>
        <w:rPr>
          <w:color w:val="auto"/>
          <w:sz w:val="23"/>
          <w:szCs w:val="23"/>
        </w:rPr>
      </w:pPr>
      <w:r w:rsidRPr="001B54FF">
        <w:rPr>
          <w:color w:val="auto"/>
          <w:sz w:val="23"/>
          <w:szCs w:val="23"/>
        </w:rPr>
        <w:t>2 – Simular, fraudar ou não iniciar a execução do contrato;</w:t>
      </w:r>
    </w:p>
    <w:p w:rsidR="000E474D" w:rsidRPr="001B54FF" w:rsidRDefault="000E474D" w:rsidP="000E474D">
      <w:pPr>
        <w:pStyle w:val="Contrato-Corpo"/>
        <w:rPr>
          <w:color w:val="auto"/>
          <w:sz w:val="23"/>
          <w:szCs w:val="23"/>
        </w:rPr>
      </w:pPr>
      <w:r w:rsidRPr="001B54FF">
        <w:rPr>
          <w:color w:val="auto"/>
          <w:sz w:val="23"/>
          <w:szCs w:val="23"/>
        </w:rPr>
        <w:t>3 – Praticar atos ilícitos visando frustrar os objetivos da contratação;</w:t>
      </w:r>
    </w:p>
    <w:p w:rsidR="000E474D" w:rsidRPr="001B54FF" w:rsidRDefault="000E474D" w:rsidP="000E474D">
      <w:pPr>
        <w:pStyle w:val="Contrato-Corpo"/>
        <w:rPr>
          <w:color w:val="auto"/>
          <w:sz w:val="23"/>
          <w:szCs w:val="23"/>
        </w:rPr>
      </w:pPr>
      <w:r w:rsidRPr="001B54FF">
        <w:rPr>
          <w:color w:val="auto"/>
          <w:sz w:val="23"/>
          <w:szCs w:val="23"/>
        </w:rPr>
        <w:t>4 – Cometer fraude fiscal;</w:t>
      </w:r>
    </w:p>
    <w:p w:rsidR="000E474D" w:rsidRPr="001B54FF" w:rsidRDefault="000E474D" w:rsidP="000E474D">
      <w:pPr>
        <w:pStyle w:val="Contrato-Corpo"/>
        <w:rPr>
          <w:color w:val="auto"/>
          <w:sz w:val="23"/>
          <w:szCs w:val="23"/>
        </w:rPr>
      </w:pPr>
      <w:r w:rsidRPr="001B54FF">
        <w:rPr>
          <w:color w:val="auto"/>
          <w:sz w:val="23"/>
          <w:szCs w:val="23"/>
        </w:rPr>
        <w:lastRenderedPageBreak/>
        <w:t>5 – Comportar-se de modo inidôneo;</w:t>
      </w:r>
    </w:p>
    <w:p w:rsidR="000E474D" w:rsidRPr="001B54FF" w:rsidRDefault="000E474D" w:rsidP="000E474D">
      <w:pPr>
        <w:pStyle w:val="Contrato-Corpo"/>
        <w:rPr>
          <w:color w:val="auto"/>
          <w:sz w:val="23"/>
          <w:szCs w:val="23"/>
        </w:rPr>
      </w:pPr>
      <w:r w:rsidRPr="001B54FF">
        <w:rPr>
          <w:color w:val="auto"/>
          <w:sz w:val="23"/>
          <w:szCs w:val="23"/>
        </w:rPr>
        <w:t>6 – Não mantiver sua proposta;</w:t>
      </w:r>
    </w:p>
    <w:p w:rsidR="000E474D" w:rsidRPr="001B54FF" w:rsidRDefault="000E474D" w:rsidP="000E474D">
      <w:pPr>
        <w:pStyle w:val="Contrato-Corpo"/>
        <w:rPr>
          <w:color w:val="auto"/>
          <w:sz w:val="23"/>
          <w:szCs w:val="23"/>
        </w:rPr>
      </w:pPr>
      <w:r w:rsidRPr="001B54FF">
        <w:rPr>
          <w:color w:val="auto"/>
          <w:sz w:val="23"/>
          <w:szCs w:val="23"/>
        </w:rPr>
        <w:t>7 – Não recolher os tributos, contribuições previdenciárias e demais obrigações legais, incluindo o FGTS, quando cabível.</w:t>
      </w:r>
    </w:p>
    <w:p w:rsidR="000E474D" w:rsidRPr="001B54FF" w:rsidRDefault="000E474D" w:rsidP="000E474D">
      <w:pPr>
        <w:pStyle w:val="Contrato-Corpo"/>
        <w:rPr>
          <w:color w:val="auto"/>
          <w:sz w:val="23"/>
          <w:szCs w:val="23"/>
        </w:rPr>
      </w:pPr>
      <w:r w:rsidRPr="001B54FF">
        <w:rPr>
          <w:b/>
          <w:color w:val="auto"/>
          <w:sz w:val="23"/>
          <w:szCs w:val="23"/>
        </w:rPr>
        <w:t>Parágrafo Quinto</w:t>
      </w:r>
      <w:r w:rsidRPr="001B54FF">
        <w:rPr>
          <w:color w:val="auto"/>
          <w:sz w:val="23"/>
          <w:szCs w:val="23"/>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1B54FF" w:rsidRDefault="000E474D" w:rsidP="000E474D">
      <w:pPr>
        <w:pStyle w:val="Contrato-Corpo"/>
        <w:rPr>
          <w:color w:val="auto"/>
          <w:sz w:val="23"/>
          <w:szCs w:val="23"/>
        </w:rPr>
      </w:pPr>
      <w:r w:rsidRPr="001B54FF">
        <w:rPr>
          <w:b/>
          <w:color w:val="auto"/>
          <w:sz w:val="23"/>
          <w:szCs w:val="23"/>
        </w:rPr>
        <w:t>Parágrafo Sexto</w:t>
      </w:r>
      <w:r w:rsidRPr="001B54FF">
        <w:rPr>
          <w:color w:val="auto"/>
          <w:sz w:val="23"/>
          <w:szCs w:val="23"/>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E0F0F" w:rsidRPr="001B54FF" w:rsidRDefault="000E474D" w:rsidP="000E0F0F">
      <w:pPr>
        <w:pStyle w:val="Contrato-Corpo"/>
        <w:rPr>
          <w:color w:val="auto"/>
          <w:sz w:val="23"/>
          <w:szCs w:val="23"/>
        </w:rPr>
      </w:pPr>
      <w:r w:rsidRPr="001B54FF">
        <w:rPr>
          <w:color w:val="auto"/>
          <w:sz w:val="23"/>
          <w:szCs w:val="23"/>
        </w:rPr>
        <w:t xml:space="preserve">1 – </w:t>
      </w:r>
      <w:r w:rsidR="000E0F0F" w:rsidRPr="001B54FF">
        <w:rPr>
          <w:color w:val="auto"/>
          <w:sz w:val="23"/>
          <w:szCs w:val="23"/>
        </w:rPr>
        <w:t>Para as infrações médias, o valor da multa será arbitrado entre 1 a 30 UNIFBJ;</w:t>
      </w:r>
    </w:p>
    <w:p w:rsidR="000E0F0F" w:rsidRPr="001B54FF" w:rsidRDefault="000E0F0F" w:rsidP="000E0F0F">
      <w:pPr>
        <w:pStyle w:val="Contrato-Corpo"/>
        <w:rPr>
          <w:color w:val="auto"/>
          <w:sz w:val="23"/>
          <w:szCs w:val="23"/>
        </w:rPr>
      </w:pPr>
      <w:r w:rsidRPr="001B54FF">
        <w:rPr>
          <w:color w:val="auto"/>
          <w:sz w:val="23"/>
          <w:szCs w:val="23"/>
        </w:rPr>
        <w:t>2 – Para as infrações graves, o valor da multa será arbitrado entre 31 a 60 UNIFBJ;</w:t>
      </w:r>
    </w:p>
    <w:p w:rsidR="00F23A99" w:rsidRPr="001B54FF" w:rsidRDefault="000E0F0F" w:rsidP="000E0F0F">
      <w:pPr>
        <w:pStyle w:val="Contrato-Corpo"/>
        <w:rPr>
          <w:color w:val="auto"/>
          <w:sz w:val="23"/>
          <w:szCs w:val="23"/>
        </w:rPr>
      </w:pPr>
      <w:r w:rsidRPr="001B54FF">
        <w:rPr>
          <w:color w:val="auto"/>
          <w:sz w:val="23"/>
          <w:szCs w:val="23"/>
        </w:rPr>
        <w:t>3 – Para as infrações gravíssimas, o valor da multa será arbitrado entre 61 a 100 UNIFBJ.</w:t>
      </w:r>
    </w:p>
    <w:p w:rsidR="00871B04" w:rsidRPr="001B54FF" w:rsidRDefault="00871B04" w:rsidP="00F23A99">
      <w:pPr>
        <w:pStyle w:val="Contrato-Corpo"/>
        <w:rPr>
          <w:color w:val="auto"/>
          <w:sz w:val="23"/>
          <w:szCs w:val="23"/>
        </w:rPr>
      </w:pPr>
      <w:r w:rsidRPr="001B54FF">
        <w:rPr>
          <w:b/>
          <w:color w:val="auto"/>
          <w:sz w:val="23"/>
          <w:szCs w:val="23"/>
        </w:rPr>
        <w:t>Parágrafo Sétimo -</w:t>
      </w:r>
      <w:r w:rsidRPr="001B54FF">
        <w:rPr>
          <w:color w:val="auto"/>
          <w:sz w:val="23"/>
          <w:szCs w:val="23"/>
        </w:rPr>
        <w:t xml:space="preserve"> </w:t>
      </w:r>
      <w:r w:rsidR="00F23A99" w:rsidRPr="001B54FF">
        <w:rPr>
          <w:color w:val="auto"/>
          <w:sz w:val="23"/>
          <w:szCs w:val="23"/>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871B04" w:rsidRPr="001B54FF" w:rsidRDefault="00871B04" w:rsidP="00EE60F6">
      <w:pPr>
        <w:pStyle w:val="Contrato-Corpo"/>
        <w:rPr>
          <w:color w:val="auto"/>
          <w:sz w:val="23"/>
          <w:szCs w:val="23"/>
        </w:rPr>
      </w:pPr>
      <w:r w:rsidRPr="001B54FF">
        <w:rPr>
          <w:b/>
          <w:color w:val="auto"/>
          <w:sz w:val="23"/>
          <w:szCs w:val="23"/>
        </w:rPr>
        <w:t>Parágrafo Oitavo -</w:t>
      </w:r>
      <w:r w:rsidRPr="001B54FF">
        <w:rPr>
          <w:color w:val="auto"/>
          <w:sz w:val="23"/>
          <w:szCs w:val="23"/>
        </w:rPr>
        <w:t xml:space="preserve"> </w:t>
      </w:r>
      <w:r w:rsidR="00D53362" w:rsidRPr="001B54FF">
        <w:rPr>
          <w:color w:val="auto"/>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9A5CCA" w:rsidRPr="001B54FF" w:rsidRDefault="00871B04" w:rsidP="00EE60F6">
      <w:pPr>
        <w:pStyle w:val="Contrato-Corpo"/>
        <w:rPr>
          <w:color w:val="auto"/>
          <w:sz w:val="23"/>
          <w:szCs w:val="23"/>
        </w:rPr>
      </w:pPr>
      <w:r w:rsidRPr="001B54FF">
        <w:rPr>
          <w:b/>
          <w:color w:val="auto"/>
          <w:sz w:val="23"/>
          <w:szCs w:val="23"/>
        </w:rPr>
        <w:t>Parágrafo Nono -</w:t>
      </w:r>
      <w:r w:rsidRPr="001B54FF">
        <w:rPr>
          <w:color w:val="auto"/>
          <w:sz w:val="23"/>
          <w:szCs w:val="23"/>
        </w:rPr>
        <w:t xml:space="preserve"> </w:t>
      </w:r>
      <w:r w:rsidR="00D53362" w:rsidRPr="001B54FF">
        <w:rPr>
          <w:color w:val="auto"/>
          <w:sz w:val="23"/>
          <w:szCs w:val="23"/>
        </w:rPr>
        <w:t>A sanção de suspensão temporária de participação em licitação e impedimento de contratar com a Administração Municipal produz efeitos apenas para o Município de Bom Jardim - RJ.</w:t>
      </w:r>
    </w:p>
    <w:p w:rsidR="00871B04" w:rsidRPr="001B54FF" w:rsidRDefault="00871B04" w:rsidP="00EE60F6">
      <w:pPr>
        <w:pStyle w:val="Contrato-Corpo"/>
        <w:rPr>
          <w:color w:val="auto"/>
          <w:sz w:val="23"/>
          <w:szCs w:val="23"/>
        </w:rPr>
      </w:pPr>
      <w:r w:rsidRPr="001B54FF">
        <w:rPr>
          <w:b/>
          <w:color w:val="auto"/>
          <w:sz w:val="23"/>
          <w:szCs w:val="23"/>
        </w:rPr>
        <w:t>Parágrafo Décimo -</w:t>
      </w:r>
      <w:r w:rsidRPr="001B54FF">
        <w:rPr>
          <w:color w:val="auto"/>
          <w:sz w:val="23"/>
          <w:szCs w:val="23"/>
        </w:rPr>
        <w:t xml:space="preserve"> </w:t>
      </w:r>
      <w:r w:rsidR="00D53362" w:rsidRPr="001B54FF">
        <w:rPr>
          <w:color w:val="auto"/>
          <w:sz w:val="23"/>
          <w:szCs w:val="23"/>
        </w:rPr>
        <w:t>A sanção de declaração de inidoneidade para licitar ou contratar com a Administração Pública produz efeito em todo o território nacional</w:t>
      </w:r>
      <w:proofErr w:type="gramStart"/>
      <w:r w:rsidR="00D53362" w:rsidRPr="001B54FF">
        <w:rPr>
          <w:color w:val="auto"/>
          <w:sz w:val="23"/>
          <w:szCs w:val="23"/>
        </w:rPr>
        <w:t>.</w:t>
      </w:r>
      <w:r w:rsidR="00C028D3" w:rsidRPr="001B54FF">
        <w:rPr>
          <w:color w:val="auto"/>
          <w:sz w:val="23"/>
          <w:szCs w:val="23"/>
        </w:rPr>
        <w:t>.</w:t>
      </w:r>
      <w:proofErr w:type="gramEnd"/>
    </w:p>
    <w:p w:rsidR="009A5CCA" w:rsidRPr="001B54FF" w:rsidRDefault="00871B04" w:rsidP="009A5CCA">
      <w:pPr>
        <w:pStyle w:val="Contrato-Corpo"/>
        <w:rPr>
          <w:color w:val="auto"/>
          <w:sz w:val="23"/>
          <w:szCs w:val="23"/>
        </w:rPr>
      </w:pPr>
      <w:r w:rsidRPr="001B54FF">
        <w:rPr>
          <w:b/>
          <w:color w:val="auto"/>
          <w:sz w:val="23"/>
          <w:szCs w:val="23"/>
        </w:rPr>
        <w:t>Parágrafo Décimo Primeiro -</w:t>
      </w:r>
      <w:r w:rsidRPr="001B54FF">
        <w:rPr>
          <w:color w:val="auto"/>
          <w:sz w:val="23"/>
          <w:szCs w:val="23"/>
        </w:rPr>
        <w:t xml:space="preserve"> </w:t>
      </w:r>
      <w:r w:rsidR="009A5CCA" w:rsidRPr="001B54FF">
        <w:rPr>
          <w:color w:val="auto"/>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1B54FF" w:rsidRDefault="009A5CCA" w:rsidP="009A5CCA">
      <w:pPr>
        <w:pStyle w:val="Contrato-Corpo"/>
        <w:rPr>
          <w:color w:val="auto"/>
          <w:sz w:val="23"/>
          <w:szCs w:val="23"/>
        </w:rPr>
      </w:pPr>
      <w:r w:rsidRPr="001B54FF">
        <w:rPr>
          <w:b/>
          <w:color w:val="auto"/>
          <w:sz w:val="23"/>
          <w:szCs w:val="23"/>
        </w:rPr>
        <w:t xml:space="preserve">Parágrafo Décimo Segundo </w:t>
      </w:r>
      <w:r w:rsidRPr="001B54FF">
        <w:rPr>
          <w:color w:val="auto"/>
          <w:sz w:val="23"/>
          <w:szCs w:val="23"/>
        </w:rPr>
        <w:t xml:space="preserve">– A reabilitação da declaração de inidoneidade será concedida quando a empresa ou profissional penalizado ressarcir a Administração pelos prejuízos resultantes e </w:t>
      </w:r>
      <w:proofErr w:type="gramStart"/>
      <w:r w:rsidRPr="001B54FF">
        <w:rPr>
          <w:color w:val="auto"/>
          <w:sz w:val="23"/>
          <w:szCs w:val="23"/>
        </w:rPr>
        <w:t>após</w:t>
      </w:r>
      <w:proofErr w:type="gramEnd"/>
      <w:r w:rsidRPr="001B54FF">
        <w:rPr>
          <w:color w:val="auto"/>
          <w:sz w:val="23"/>
          <w:szCs w:val="23"/>
        </w:rPr>
        <w:t xml:space="preserve"> decorrido o prazo de 02 (dois) anos de sua aplicação.</w:t>
      </w:r>
    </w:p>
    <w:p w:rsidR="009A5CCA" w:rsidRPr="001B54FF" w:rsidRDefault="009A5CCA" w:rsidP="009A5CCA">
      <w:pPr>
        <w:pStyle w:val="Contrato-Corpo"/>
        <w:rPr>
          <w:color w:val="auto"/>
          <w:sz w:val="23"/>
          <w:szCs w:val="23"/>
        </w:rPr>
      </w:pPr>
      <w:r w:rsidRPr="001B54FF">
        <w:rPr>
          <w:b/>
          <w:color w:val="auto"/>
          <w:sz w:val="23"/>
          <w:szCs w:val="23"/>
        </w:rPr>
        <w:t>Parágrafo Décimo</w:t>
      </w:r>
      <w:proofErr w:type="gramStart"/>
      <w:r w:rsidRPr="001B54FF">
        <w:rPr>
          <w:b/>
          <w:color w:val="auto"/>
          <w:sz w:val="23"/>
          <w:szCs w:val="23"/>
        </w:rPr>
        <w:t xml:space="preserve">  </w:t>
      </w:r>
      <w:proofErr w:type="gramEnd"/>
      <w:r w:rsidRPr="001B54FF">
        <w:rPr>
          <w:b/>
          <w:color w:val="auto"/>
          <w:sz w:val="23"/>
          <w:szCs w:val="23"/>
        </w:rPr>
        <w:t xml:space="preserve">Terceiro </w:t>
      </w:r>
      <w:r w:rsidRPr="001B54FF">
        <w:rPr>
          <w:color w:val="auto"/>
          <w:sz w:val="23"/>
          <w:szCs w:val="23"/>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1B54FF" w:rsidRDefault="009A5CCA" w:rsidP="009A5CCA">
      <w:pPr>
        <w:pStyle w:val="Contrato-Corpo"/>
        <w:rPr>
          <w:color w:val="auto"/>
          <w:sz w:val="23"/>
          <w:szCs w:val="23"/>
        </w:rPr>
      </w:pPr>
      <w:r w:rsidRPr="001B54FF">
        <w:rPr>
          <w:b/>
          <w:color w:val="auto"/>
          <w:sz w:val="23"/>
          <w:szCs w:val="23"/>
        </w:rPr>
        <w:t>Parágrafo Décimo Quarto</w:t>
      </w:r>
      <w:r w:rsidRPr="001B54FF">
        <w:rPr>
          <w:color w:val="auto"/>
          <w:sz w:val="23"/>
          <w:szCs w:val="23"/>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1B54FF">
        <w:rPr>
          <w:color w:val="auto"/>
          <w:sz w:val="23"/>
          <w:szCs w:val="23"/>
        </w:rPr>
        <w:t>contraditório e ampla defesa</w:t>
      </w:r>
      <w:proofErr w:type="gramEnd"/>
      <w:r w:rsidRPr="001B54FF">
        <w:rPr>
          <w:color w:val="auto"/>
          <w:sz w:val="23"/>
          <w:szCs w:val="23"/>
        </w:rPr>
        <w:t>.</w:t>
      </w:r>
    </w:p>
    <w:p w:rsidR="009A5CCA" w:rsidRPr="001B54FF" w:rsidRDefault="009A5CCA" w:rsidP="009A5CCA">
      <w:pPr>
        <w:pStyle w:val="Contrato-Corpo"/>
        <w:rPr>
          <w:color w:val="auto"/>
          <w:sz w:val="23"/>
          <w:szCs w:val="23"/>
        </w:rPr>
      </w:pPr>
      <w:r w:rsidRPr="001B54FF">
        <w:rPr>
          <w:b/>
          <w:color w:val="auto"/>
          <w:sz w:val="23"/>
          <w:szCs w:val="23"/>
        </w:rPr>
        <w:t>Parágrafo Décimo Quinto</w:t>
      </w:r>
      <w:r w:rsidRPr="001B54FF">
        <w:rPr>
          <w:color w:val="auto"/>
          <w:sz w:val="23"/>
          <w:szCs w:val="23"/>
        </w:rPr>
        <w:t xml:space="preserve">– Serão </w:t>
      </w:r>
      <w:proofErr w:type="gramStart"/>
      <w:r w:rsidRPr="001B54FF">
        <w:rPr>
          <w:color w:val="auto"/>
          <w:sz w:val="23"/>
          <w:szCs w:val="23"/>
        </w:rPr>
        <w:t>utilizadas</w:t>
      </w:r>
      <w:proofErr w:type="gramEnd"/>
      <w:r w:rsidRPr="001B54FF">
        <w:rPr>
          <w:color w:val="auto"/>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1B54FF" w:rsidRDefault="009A5CCA" w:rsidP="009A5CCA">
      <w:pPr>
        <w:pStyle w:val="Contrato-Corpo"/>
        <w:rPr>
          <w:color w:val="auto"/>
          <w:sz w:val="23"/>
          <w:szCs w:val="23"/>
        </w:rPr>
      </w:pPr>
      <w:r w:rsidRPr="001B54FF">
        <w:rPr>
          <w:b/>
          <w:color w:val="auto"/>
          <w:sz w:val="23"/>
          <w:szCs w:val="23"/>
        </w:rPr>
        <w:lastRenderedPageBreak/>
        <w:t>Parágrafo Décimo Sexto</w:t>
      </w:r>
      <w:r w:rsidRPr="001B54FF">
        <w:rPr>
          <w:color w:val="auto"/>
          <w:sz w:val="23"/>
          <w:szCs w:val="23"/>
        </w:rPr>
        <w:t>– As multas aplicadas deverão ser recolhidas em favor do Município no prazo de 05 (cinco) dias úteis, a contar do recebimento da notificação.</w:t>
      </w:r>
    </w:p>
    <w:p w:rsidR="009A5CCA" w:rsidRPr="001B54FF" w:rsidRDefault="009A5CCA" w:rsidP="009A5CCA">
      <w:pPr>
        <w:pStyle w:val="Contrato-Corpo"/>
        <w:rPr>
          <w:color w:val="auto"/>
          <w:sz w:val="23"/>
          <w:szCs w:val="23"/>
        </w:rPr>
      </w:pPr>
      <w:r w:rsidRPr="001B54FF">
        <w:rPr>
          <w:b/>
          <w:color w:val="auto"/>
          <w:sz w:val="23"/>
          <w:szCs w:val="23"/>
        </w:rPr>
        <w:t xml:space="preserve">Parágrafo Décimo Sétimo </w:t>
      </w:r>
      <w:r w:rsidRPr="001B54FF">
        <w:rPr>
          <w:color w:val="auto"/>
          <w:sz w:val="23"/>
          <w:szCs w:val="23"/>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1B54FF" w:rsidRDefault="009A5CCA" w:rsidP="009A5CCA">
      <w:pPr>
        <w:pStyle w:val="Contrato-Corpo"/>
        <w:rPr>
          <w:color w:val="auto"/>
          <w:sz w:val="23"/>
          <w:szCs w:val="23"/>
        </w:rPr>
      </w:pPr>
      <w:r w:rsidRPr="001B54FF">
        <w:rPr>
          <w:b/>
          <w:color w:val="auto"/>
          <w:sz w:val="23"/>
          <w:szCs w:val="23"/>
        </w:rPr>
        <w:t>Parágrafo Décimo Oitavo</w:t>
      </w:r>
      <w:r w:rsidRPr="001B54FF">
        <w:rPr>
          <w:color w:val="auto"/>
          <w:sz w:val="23"/>
          <w:szCs w:val="23"/>
        </w:rPr>
        <w:t>– As penalidades só poderão ser relevadas na hipótese de caso fortuito ou força maior, devidamente justificado e comprovado, a juízo da Administração.</w:t>
      </w:r>
    </w:p>
    <w:p w:rsidR="009A5CCA" w:rsidRPr="001B54FF" w:rsidRDefault="009A5CCA" w:rsidP="009A5CCA">
      <w:pPr>
        <w:pStyle w:val="Contrato-Corpo"/>
        <w:rPr>
          <w:bCs w:val="0"/>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CLÁUSULA DÉCIMA</w:t>
      </w:r>
      <w:r w:rsidR="00EF767F" w:rsidRPr="001B54FF">
        <w:rPr>
          <w:b/>
          <w:bCs/>
          <w:color w:val="auto"/>
          <w:sz w:val="23"/>
          <w:szCs w:val="23"/>
        </w:rPr>
        <w:t xml:space="preserve"> PRIMEIRA</w:t>
      </w:r>
      <w:r w:rsidRPr="001B54FF">
        <w:rPr>
          <w:b/>
          <w:bCs/>
          <w:color w:val="auto"/>
          <w:sz w:val="23"/>
          <w:szCs w:val="23"/>
        </w:rPr>
        <w:t xml:space="preserve"> – RESCISÃO (ART. 55, VIII E IX</w:t>
      </w:r>
      <w:proofErr w:type="gramStart"/>
      <w:r w:rsidRPr="001B54FF">
        <w:rPr>
          <w:b/>
          <w:bCs/>
          <w:color w:val="auto"/>
          <w:sz w:val="23"/>
          <w:szCs w:val="23"/>
        </w:rPr>
        <w:t>)</w:t>
      </w:r>
      <w:proofErr w:type="gramEnd"/>
    </w:p>
    <w:p w:rsidR="00DB7A0B" w:rsidRPr="001B54FF" w:rsidRDefault="00871B04" w:rsidP="00DB7A0B">
      <w:pPr>
        <w:pStyle w:val="Corpodetexto"/>
        <w:spacing w:line="200" w:lineRule="atLeast"/>
        <w:rPr>
          <w:color w:val="auto"/>
          <w:sz w:val="23"/>
          <w:szCs w:val="23"/>
        </w:rPr>
      </w:pPr>
      <w:r w:rsidRPr="001B54FF">
        <w:rPr>
          <w:color w:val="auto"/>
          <w:sz w:val="23"/>
          <w:szCs w:val="23"/>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1B54FF">
        <w:rPr>
          <w:color w:val="auto"/>
          <w:sz w:val="23"/>
          <w:szCs w:val="23"/>
        </w:rPr>
        <w:t>poderão ensejar</w:t>
      </w:r>
      <w:proofErr w:type="gramEnd"/>
      <w:r w:rsidRPr="001B54FF">
        <w:rPr>
          <w:color w:val="auto"/>
          <w:sz w:val="23"/>
          <w:szCs w:val="23"/>
        </w:rPr>
        <w:t xml:space="preserve"> a rescisão do contrato pela CONTRATANTE.</w:t>
      </w:r>
    </w:p>
    <w:p w:rsidR="00DB7A0B" w:rsidRPr="001B54FF" w:rsidRDefault="00DB7A0B" w:rsidP="00DB7A0B">
      <w:pPr>
        <w:pStyle w:val="Corpodetexto"/>
        <w:spacing w:line="200" w:lineRule="atLeast"/>
        <w:rPr>
          <w:color w:val="auto"/>
          <w:sz w:val="23"/>
          <w:szCs w:val="23"/>
        </w:rPr>
      </w:pPr>
      <w:r w:rsidRPr="001B54FF">
        <w:rPr>
          <w:b/>
          <w:color w:val="auto"/>
          <w:sz w:val="23"/>
          <w:szCs w:val="23"/>
        </w:rPr>
        <w:t>Parágrafo Primeiro</w:t>
      </w:r>
      <w:r w:rsidRPr="001B54FF">
        <w:rPr>
          <w:color w:val="auto"/>
          <w:sz w:val="23"/>
          <w:szCs w:val="23"/>
        </w:rPr>
        <w:t xml:space="preserve"> – A CONTRATADA reconhece os direitos do CONTRATANTE, em caso de rescisão administrativa prevista no art. 77, da Lei 8.666/93.</w:t>
      </w:r>
    </w:p>
    <w:p w:rsidR="00DB7A0B" w:rsidRPr="001B54FF" w:rsidRDefault="00DB7A0B" w:rsidP="00DB7A0B">
      <w:pPr>
        <w:pStyle w:val="Corpodetexto"/>
        <w:spacing w:line="200" w:lineRule="atLeast"/>
        <w:rPr>
          <w:b/>
          <w:bCs/>
          <w:color w:val="auto"/>
          <w:sz w:val="23"/>
          <w:szCs w:val="23"/>
        </w:rPr>
      </w:pPr>
      <w:r w:rsidRPr="001B54FF">
        <w:rPr>
          <w:b/>
          <w:bCs/>
          <w:color w:val="auto"/>
          <w:sz w:val="23"/>
          <w:szCs w:val="23"/>
        </w:rPr>
        <w:t>Parágrafo Segundo</w:t>
      </w:r>
      <w:r w:rsidR="00EE60F6" w:rsidRPr="001B54FF">
        <w:rPr>
          <w:color w:val="auto"/>
          <w:sz w:val="23"/>
          <w:szCs w:val="23"/>
        </w:rPr>
        <w:t xml:space="preserve"> - </w:t>
      </w:r>
      <w:r w:rsidR="00871B04" w:rsidRPr="001B54FF">
        <w:rPr>
          <w:color w:val="auto"/>
          <w:sz w:val="23"/>
          <w:szCs w:val="23"/>
        </w:rPr>
        <w:t>A rescisão nos casos indicados no item anterior poderá ser afastada, ou postergada por conveniência ou por razões de interesse público, a juízo motivado da Administração Pública.</w:t>
      </w:r>
      <w:r w:rsidRPr="001B54FF">
        <w:rPr>
          <w:color w:val="auto"/>
          <w:sz w:val="23"/>
          <w:szCs w:val="23"/>
        </w:rPr>
        <w:t xml:space="preserve"> </w:t>
      </w:r>
    </w:p>
    <w:p w:rsidR="00DB7A0B" w:rsidRPr="001B54FF" w:rsidRDefault="00DB7A0B" w:rsidP="00DB7A0B">
      <w:pPr>
        <w:pStyle w:val="Corpodetexto"/>
        <w:spacing w:line="200" w:lineRule="atLeast"/>
        <w:rPr>
          <w:b/>
          <w:bCs/>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DÉCIMA </w:t>
      </w:r>
      <w:r w:rsidR="00EF767F" w:rsidRPr="001B54FF">
        <w:rPr>
          <w:b/>
          <w:bCs/>
          <w:color w:val="auto"/>
          <w:sz w:val="23"/>
          <w:szCs w:val="23"/>
        </w:rPr>
        <w:t>SEGUNDA</w:t>
      </w:r>
      <w:r w:rsidRPr="001B54FF">
        <w:rPr>
          <w:b/>
          <w:bCs/>
          <w:color w:val="auto"/>
          <w:sz w:val="23"/>
          <w:szCs w:val="23"/>
        </w:rPr>
        <w:t xml:space="preserve"> - LEGISLAÇÃO APLICÁVEL (ART. 55, XII</w:t>
      </w:r>
      <w:proofErr w:type="gramStart"/>
      <w:r w:rsidRPr="001B54FF">
        <w:rPr>
          <w:b/>
          <w:bCs/>
          <w:color w:val="auto"/>
          <w:sz w:val="23"/>
          <w:szCs w:val="23"/>
        </w:rPr>
        <w:t>)</w:t>
      </w:r>
      <w:proofErr w:type="gramEnd"/>
    </w:p>
    <w:p w:rsidR="00DB7A0B" w:rsidRPr="001B54FF" w:rsidRDefault="00DB7A0B" w:rsidP="00DB7A0B">
      <w:pPr>
        <w:pStyle w:val="Corpodetexto"/>
        <w:spacing w:line="200" w:lineRule="atLeast"/>
        <w:rPr>
          <w:color w:val="auto"/>
          <w:sz w:val="23"/>
          <w:szCs w:val="23"/>
        </w:rPr>
      </w:pPr>
      <w:r w:rsidRPr="001B54FF">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1B54FF" w:rsidRDefault="00DB7A0B" w:rsidP="00DB7A0B">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DÉCIMA </w:t>
      </w:r>
      <w:r w:rsidR="00EF767F" w:rsidRPr="001B54FF">
        <w:rPr>
          <w:b/>
          <w:bCs/>
          <w:color w:val="auto"/>
          <w:sz w:val="23"/>
          <w:szCs w:val="23"/>
        </w:rPr>
        <w:t xml:space="preserve">TERCEIRA </w:t>
      </w:r>
      <w:r w:rsidRPr="001B54FF">
        <w:rPr>
          <w:b/>
          <w:bCs/>
          <w:color w:val="auto"/>
          <w:sz w:val="23"/>
          <w:szCs w:val="23"/>
        </w:rPr>
        <w:t>– TRANSMISSÃO DE DOCUMENTOS</w:t>
      </w:r>
    </w:p>
    <w:p w:rsidR="001A6178" w:rsidRPr="001B54FF" w:rsidRDefault="001A6178" w:rsidP="001A6178">
      <w:pPr>
        <w:pStyle w:val="Corpodetexto"/>
        <w:spacing w:line="200" w:lineRule="atLeast"/>
        <w:rPr>
          <w:color w:val="auto"/>
          <w:sz w:val="23"/>
          <w:szCs w:val="23"/>
        </w:rPr>
      </w:pPr>
      <w:r w:rsidRPr="001B54FF">
        <w:rPr>
          <w:color w:val="auto"/>
          <w:sz w:val="23"/>
          <w:szCs w:val="23"/>
        </w:rPr>
        <w:t>Todas as comunicações entre a Administração e a CONTRATADA serão feitas por escrito, preferencialmente por meio eletrônico.</w:t>
      </w:r>
    </w:p>
    <w:p w:rsidR="001A6178" w:rsidRPr="001B54FF" w:rsidRDefault="001A6178" w:rsidP="001A6178">
      <w:pPr>
        <w:pStyle w:val="Corpodetexto"/>
        <w:spacing w:line="200" w:lineRule="atLeast"/>
        <w:rPr>
          <w:color w:val="auto"/>
          <w:sz w:val="23"/>
          <w:szCs w:val="23"/>
        </w:rPr>
      </w:pPr>
      <w:r w:rsidRPr="001B54FF">
        <w:rPr>
          <w:b/>
          <w:color w:val="auto"/>
          <w:sz w:val="23"/>
          <w:szCs w:val="23"/>
        </w:rPr>
        <w:t>Parágrafo Primeiro</w:t>
      </w:r>
      <w:r w:rsidRPr="001B54FF">
        <w:rPr>
          <w:color w:val="auto"/>
          <w:sz w:val="23"/>
          <w:szCs w:val="23"/>
        </w:rPr>
        <w:t xml:space="preserve"> – A CONTRATADA, ao apresentar sua proposta comercial, deverá informar seu endereço para correio eletrônico, ou caso não disponha, o seu endereço comercial para recebimento das comunicações.</w:t>
      </w:r>
    </w:p>
    <w:p w:rsidR="001A6178" w:rsidRPr="001B54FF" w:rsidRDefault="001A6178" w:rsidP="001A6178">
      <w:pPr>
        <w:pStyle w:val="Corpodetexto"/>
        <w:spacing w:line="200" w:lineRule="atLeast"/>
        <w:rPr>
          <w:color w:val="auto"/>
          <w:sz w:val="23"/>
          <w:szCs w:val="23"/>
        </w:rPr>
      </w:pPr>
      <w:r w:rsidRPr="001B54FF">
        <w:rPr>
          <w:b/>
          <w:color w:val="auto"/>
          <w:sz w:val="23"/>
          <w:szCs w:val="23"/>
        </w:rPr>
        <w:t>Parágrafo Segundo</w:t>
      </w:r>
      <w:r w:rsidRPr="001B54FF">
        <w:rPr>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Pr="001B54FF" w:rsidRDefault="001A6178" w:rsidP="001A6178">
      <w:pPr>
        <w:pStyle w:val="Corpodetexto"/>
        <w:spacing w:line="200" w:lineRule="atLeast"/>
        <w:rPr>
          <w:color w:val="auto"/>
          <w:sz w:val="23"/>
          <w:szCs w:val="23"/>
        </w:rPr>
      </w:pPr>
      <w:r w:rsidRPr="001B54FF">
        <w:rPr>
          <w:b/>
          <w:color w:val="auto"/>
          <w:sz w:val="23"/>
          <w:szCs w:val="23"/>
        </w:rPr>
        <w:t xml:space="preserve">Parágrafo Terceiro </w:t>
      </w:r>
      <w:r w:rsidRPr="001B54FF">
        <w:rPr>
          <w:color w:val="auto"/>
          <w:sz w:val="23"/>
          <w:szCs w:val="23"/>
        </w:rPr>
        <w:t>– Fica facultado à Administração comunicar à Contratada, por meio de publicação em órgão da imprensa oficial, caso os métodos usuais não sejam efetivos, sem prejuízo do previsto no parágrafo anterior.</w:t>
      </w:r>
    </w:p>
    <w:p w:rsidR="001A6178" w:rsidRPr="001B54FF" w:rsidRDefault="001A6178" w:rsidP="001A6178">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DÉCIMA </w:t>
      </w:r>
      <w:r w:rsidR="00EF767F" w:rsidRPr="001B54FF">
        <w:rPr>
          <w:b/>
          <w:bCs/>
          <w:color w:val="auto"/>
          <w:sz w:val="23"/>
          <w:szCs w:val="23"/>
        </w:rPr>
        <w:t>QUARTA</w:t>
      </w:r>
      <w:r w:rsidR="00D73C0B" w:rsidRPr="001B54FF">
        <w:rPr>
          <w:b/>
          <w:bCs/>
          <w:color w:val="auto"/>
          <w:sz w:val="23"/>
          <w:szCs w:val="23"/>
        </w:rPr>
        <w:t xml:space="preserve"> </w:t>
      </w:r>
      <w:r w:rsidRPr="001B54FF">
        <w:rPr>
          <w:b/>
          <w:bCs/>
          <w:color w:val="auto"/>
          <w:sz w:val="23"/>
          <w:szCs w:val="23"/>
        </w:rPr>
        <w:t>– DURAÇÃO (ART. 55, IV E ART. 57</w:t>
      </w:r>
      <w:proofErr w:type="gramStart"/>
      <w:r w:rsidRPr="001B54FF">
        <w:rPr>
          <w:b/>
          <w:bCs/>
          <w:color w:val="auto"/>
          <w:sz w:val="23"/>
          <w:szCs w:val="23"/>
        </w:rPr>
        <w:t>)</w:t>
      </w:r>
      <w:proofErr w:type="gramEnd"/>
    </w:p>
    <w:p w:rsidR="000E0F0F" w:rsidRPr="001B54FF" w:rsidRDefault="000E0F0F" w:rsidP="009A5CCA">
      <w:pPr>
        <w:pStyle w:val="Corpodetexto"/>
        <w:spacing w:line="200" w:lineRule="atLeast"/>
        <w:rPr>
          <w:color w:val="auto"/>
          <w:sz w:val="23"/>
          <w:szCs w:val="23"/>
        </w:rPr>
      </w:pPr>
      <w:r w:rsidRPr="001B54FF">
        <w:rPr>
          <w:color w:val="auto"/>
          <w:sz w:val="23"/>
          <w:szCs w:val="23"/>
        </w:rPr>
        <w:t xml:space="preserve">O Contrato começará a viger a partir da assinatura da ata de registro de preços e findará em </w:t>
      </w:r>
      <w:proofErr w:type="gramStart"/>
      <w:r w:rsidRPr="001B54FF">
        <w:rPr>
          <w:color w:val="auto"/>
          <w:sz w:val="23"/>
          <w:szCs w:val="23"/>
        </w:rPr>
        <w:t>12 (doze) meses, com eficácia na forma do art. 61, parágrafo</w:t>
      </w:r>
      <w:proofErr w:type="gramEnd"/>
      <w:r w:rsidRPr="001B54FF">
        <w:rPr>
          <w:color w:val="auto"/>
          <w:sz w:val="23"/>
          <w:szCs w:val="23"/>
        </w:rPr>
        <w:t xml:space="preserve"> único da Lei Federal nº 8.666/93, sendo vedada sua prorrogação.</w:t>
      </w:r>
    </w:p>
    <w:p w:rsidR="009A5CCA" w:rsidRPr="001B54FF" w:rsidRDefault="009A5CCA" w:rsidP="009A5CCA">
      <w:pPr>
        <w:pStyle w:val="Corpodetexto"/>
        <w:spacing w:line="200" w:lineRule="atLeast"/>
        <w:rPr>
          <w:color w:val="auto"/>
          <w:sz w:val="23"/>
          <w:szCs w:val="23"/>
        </w:rPr>
      </w:pPr>
      <w:r w:rsidRPr="001B54FF">
        <w:rPr>
          <w:b/>
          <w:color w:val="auto"/>
          <w:sz w:val="23"/>
          <w:szCs w:val="23"/>
        </w:rPr>
        <w:lastRenderedPageBreak/>
        <w:t>Parágrafo Primeiro</w:t>
      </w:r>
      <w:r w:rsidRPr="001B54FF">
        <w:rPr>
          <w:color w:val="auto"/>
          <w:sz w:val="23"/>
          <w:szCs w:val="23"/>
        </w:rPr>
        <w:t xml:space="preserve"> – </w:t>
      </w:r>
      <w:r w:rsidR="00F23A99" w:rsidRPr="001B54FF">
        <w:rPr>
          <w:color w:val="auto"/>
          <w:sz w:val="23"/>
          <w:szCs w:val="23"/>
        </w:rPr>
        <w:t>As contratações oriundas da ata de registro de preços terão duração idêntica a esta, observados os prazos para execução e pagamento pela Administração.</w:t>
      </w:r>
    </w:p>
    <w:p w:rsidR="00F23A99" w:rsidRPr="001B54FF" w:rsidRDefault="009A5CCA" w:rsidP="00F23A99">
      <w:pPr>
        <w:pStyle w:val="Corpodetexto"/>
        <w:spacing w:line="200" w:lineRule="atLeast"/>
        <w:rPr>
          <w:color w:val="auto"/>
          <w:sz w:val="23"/>
          <w:szCs w:val="23"/>
        </w:rPr>
      </w:pPr>
      <w:r w:rsidRPr="001B54FF">
        <w:rPr>
          <w:b/>
          <w:color w:val="auto"/>
          <w:sz w:val="23"/>
          <w:szCs w:val="23"/>
        </w:rPr>
        <w:t>Parágrafo Segundo</w:t>
      </w:r>
      <w:r w:rsidRPr="001B54FF">
        <w:rPr>
          <w:color w:val="auto"/>
          <w:sz w:val="23"/>
          <w:szCs w:val="23"/>
        </w:rPr>
        <w:t xml:space="preserve"> – </w:t>
      </w:r>
      <w:r w:rsidR="00F23A99" w:rsidRPr="001B54FF">
        <w:rPr>
          <w:color w:val="auto"/>
          <w:sz w:val="23"/>
          <w:szCs w:val="23"/>
        </w:rPr>
        <w:t>As obrigações disciplinadas na ata de registro de preços e no instrumento convocatório poderão ser alteradas por comum acordo das partes, após justificativa da Administração, nas seguintes hipóteses:</w:t>
      </w:r>
    </w:p>
    <w:p w:rsidR="00F23A99" w:rsidRPr="001B54FF" w:rsidRDefault="00F23A99" w:rsidP="00F23A99">
      <w:pPr>
        <w:pStyle w:val="Corpodetexto"/>
        <w:spacing w:line="200" w:lineRule="atLeast"/>
        <w:rPr>
          <w:color w:val="auto"/>
          <w:sz w:val="23"/>
          <w:szCs w:val="23"/>
        </w:rPr>
      </w:pPr>
      <w:r w:rsidRPr="001B54FF">
        <w:rPr>
          <w:color w:val="auto"/>
          <w:sz w:val="23"/>
          <w:szCs w:val="23"/>
        </w:rPr>
        <w:t xml:space="preserve">1 – Quando conveniente </w:t>
      </w:r>
      <w:proofErr w:type="gramStart"/>
      <w:r w:rsidRPr="001B54FF">
        <w:rPr>
          <w:color w:val="auto"/>
          <w:sz w:val="23"/>
          <w:szCs w:val="23"/>
        </w:rPr>
        <w:t>a</w:t>
      </w:r>
      <w:proofErr w:type="gramEnd"/>
      <w:r w:rsidRPr="001B54FF">
        <w:rPr>
          <w:color w:val="auto"/>
          <w:sz w:val="23"/>
          <w:szCs w:val="23"/>
        </w:rPr>
        <w:t xml:space="preserve"> substituição de garantia de execução;</w:t>
      </w:r>
    </w:p>
    <w:p w:rsidR="00F23A99" w:rsidRPr="001B54FF" w:rsidRDefault="00F23A99" w:rsidP="00F23A99">
      <w:pPr>
        <w:pStyle w:val="Corpodetexto"/>
        <w:spacing w:line="200" w:lineRule="atLeast"/>
        <w:rPr>
          <w:color w:val="auto"/>
          <w:sz w:val="23"/>
          <w:szCs w:val="23"/>
        </w:rPr>
      </w:pPr>
      <w:r w:rsidRPr="001B54FF">
        <w:rPr>
          <w:color w:val="auto"/>
          <w:sz w:val="23"/>
          <w:szCs w:val="23"/>
        </w:rPr>
        <w:t xml:space="preserve">2 – Quando necessária </w:t>
      </w:r>
      <w:proofErr w:type="gramStart"/>
      <w:r w:rsidRPr="001B54FF">
        <w:rPr>
          <w:color w:val="auto"/>
          <w:sz w:val="23"/>
          <w:szCs w:val="23"/>
        </w:rPr>
        <w:t>a</w:t>
      </w:r>
      <w:proofErr w:type="gramEnd"/>
      <w:r w:rsidRPr="001B54FF">
        <w:rPr>
          <w:color w:val="auto"/>
          <w:sz w:val="23"/>
          <w:szCs w:val="23"/>
        </w:rPr>
        <w:t xml:space="preserve"> modificação da forma de execução ou da dinâmica de execução, em razão da verificação técnica de inaplicabilidade dos termos originais;</w:t>
      </w:r>
    </w:p>
    <w:p w:rsidR="00F23A99" w:rsidRPr="001B54FF" w:rsidRDefault="00F23A99" w:rsidP="00F23A99">
      <w:pPr>
        <w:pStyle w:val="Corpodetexto"/>
        <w:spacing w:line="200" w:lineRule="atLeast"/>
        <w:rPr>
          <w:color w:val="auto"/>
          <w:sz w:val="23"/>
          <w:szCs w:val="23"/>
        </w:rPr>
      </w:pPr>
      <w:r w:rsidRPr="001B54FF">
        <w:rPr>
          <w:color w:val="auto"/>
          <w:sz w:val="23"/>
          <w:szCs w:val="23"/>
        </w:rPr>
        <w:t xml:space="preserve">3 – Quando necessária </w:t>
      </w:r>
      <w:proofErr w:type="gramStart"/>
      <w:r w:rsidRPr="001B54FF">
        <w:rPr>
          <w:color w:val="auto"/>
          <w:sz w:val="23"/>
          <w:szCs w:val="23"/>
        </w:rPr>
        <w:t>a</w:t>
      </w:r>
      <w:proofErr w:type="gramEnd"/>
      <w:r w:rsidRPr="001B54FF">
        <w:rPr>
          <w:color w:val="auto"/>
          <w:sz w:val="23"/>
          <w:szCs w:val="23"/>
        </w:rPr>
        <w:t xml:space="preserve"> modificação da forma de pagamento, por imposição de circunstâncias supervenientes, mantido o valor inicial atualizado, sendo vedada a antecipação do pagamento sem a correspondente contraprestação do serviço;</w:t>
      </w:r>
    </w:p>
    <w:p w:rsidR="009A5CCA" w:rsidRPr="001B54FF" w:rsidRDefault="00F23A99" w:rsidP="00F23A99">
      <w:pPr>
        <w:pStyle w:val="Corpodetexto"/>
        <w:spacing w:line="200" w:lineRule="atLeast"/>
        <w:rPr>
          <w:color w:val="auto"/>
          <w:sz w:val="23"/>
          <w:szCs w:val="23"/>
        </w:rPr>
      </w:pPr>
      <w:r w:rsidRPr="001B54FF">
        <w:rPr>
          <w:color w:val="auto"/>
          <w:sz w:val="23"/>
          <w:szCs w:val="23"/>
        </w:rPr>
        <w:t>4 – Para restabelecer a relação que as partes pactuaram inicialmente entre os encargos da CONTRATADA e a retribuição da Administração para a justa remuneração</w:t>
      </w:r>
      <w:r w:rsidRPr="001B54FF">
        <w:rPr>
          <w:color w:val="auto"/>
          <w:sz w:val="23"/>
          <w:szCs w:val="23"/>
        </w:rPr>
        <w:tab/>
        <w:t>, objetivando a manutenção do equilíbrio econômico-financeiro inicial, quando sobrevirem fatos imprevisíveis, ou previsíveis</w:t>
      </w:r>
      <w:proofErr w:type="gramStart"/>
      <w:r w:rsidRPr="001B54FF">
        <w:rPr>
          <w:color w:val="auto"/>
          <w:sz w:val="23"/>
          <w:szCs w:val="23"/>
        </w:rPr>
        <w:t xml:space="preserve"> porém</w:t>
      </w:r>
      <w:proofErr w:type="gramEnd"/>
      <w:r w:rsidRPr="001B54FF">
        <w:rPr>
          <w:color w:val="auto"/>
          <w:sz w:val="23"/>
          <w:szCs w:val="23"/>
        </w:rPr>
        <w:t>, de consequências incalculáveis, retardadores ou impeditivos da execução do ajustado, ou, ainda, em caso de força maior, caso fortuito ou fato do príncipe, configurando álea econômica extraordinária e extracontratual.</w:t>
      </w:r>
    </w:p>
    <w:p w:rsidR="00F23A99" w:rsidRPr="001B54FF" w:rsidRDefault="00F23A99" w:rsidP="00F23A99">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DÉCIMA </w:t>
      </w:r>
      <w:r w:rsidR="00EF767F" w:rsidRPr="001B54FF">
        <w:rPr>
          <w:b/>
          <w:bCs/>
          <w:color w:val="auto"/>
          <w:sz w:val="23"/>
          <w:szCs w:val="23"/>
        </w:rPr>
        <w:t>QUINTA</w:t>
      </w:r>
      <w:r w:rsidRPr="001B54FF">
        <w:rPr>
          <w:b/>
          <w:bCs/>
          <w:color w:val="auto"/>
          <w:sz w:val="23"/>
          <w:szCs w:val="23"/>
        </w:rPr>
        <w:t xml:space="preserve"> – DA PUBLICAÇÃO (ART. 61, PARÁGRAFO ÚNICO</w:t>
      </w:r>
      <w:proofErr w:type="gramStart"/>
      <w:r w:rsidRPr="001B54FF">
        <w:rPr>
          <w:b/>
          <w:bCs/>
          <w:color w:val="auto"/>
          <w:sz w:val="23"/>
          <w:szCs w:val="23"/>
        </w:rPr>
        <w:t>)</w:t>
      </w:r>
      <w:proofErr w:type="gramEnd"/>
    </w:p>
    <w:p w:rsidR="00DB7A0B" w:rsidRPr="001B54FF" w:rsidRDefault="00DB7A0B" w:rsidP="00DB7A0B">
      <w:pPr>
        <w:pStyle w:val="Corpodetexto"/>
        <w:spacing w:line="200" w:lineRule="atLeast"/>
        <w:rPr>
          <w:color w:val="auto"/>
          <w:sz w:val="23"/>
          <w:szCs w:val="23"/>
        </w:rPr>
      </w:pPr>
      <w:r w:rsidRPr="001B54FF">
        <w:rPr>
          <w:color w:val="auto"/>
          <w:sz w:val="23"/>
          <w:szCs w:val="23"/>
        </w:rPr>
        <w:t>O CONTRATANTE deverá providenciar, no prazo máximo de até 20 dias</w:t>
      </w:r>
      <w:r w:rsidR="003F2A91" w:rsidRPr="001B54FF">
        <w:rPr>
          <w:color w:val="auto"/>
          <w:sz w:val="23"/>
          <w:szCs w:val="23"/>
        </w:rPr>
        <w:t xml:space="preserve"> corridos,</w:t>
      </w:r>
      <w:r w:rsidRPr="001B54FF">
        <w:rPr>
          <w:color w:val="auto"/>
          <w:sz w:val="23"/>
          <w:szCs w:val="23"/>
        </w:rPr>
        <w:t xml:space="preserve"> contados da assinatura do presente contrato, a publicação do respectivo extrato no jornal oficial do município.</w:t>
      </w:r>
    </w:p>
    <w:p w:rsidR="00DB7A0B" w:rsidRPr="001B54FF" w:rsidRDefault="00DB7A0B" w:rsidP="00DB7A0B">
      <w:pPr>
        <w:pStyle w:val="Corpodetexto"/>
        <w:spacing w:line="200" w:lineRule="atLeast"/>
        <w:rPr>
          <w:rFonts w:eastAsia="Arial"/>
          <w:color w:val="auto"/>
          <w:sz w:val="23"/>
          <w:szCs w:val="23"/>
        </w:rPr>
      </w:pPr>
      <w:r w:rsidRPr="001B54FF">
        <w:rPr>
          <w:color w:val="auto"/>
          <w:sz w:val="23"/>
          <w:szCs w:val="23"/>
        </w:rPr>
        <w:t xml:space="preserve"> </w:t>
      </w: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DÉCIMA </w:t>
      </w:r>
      <w:r w:rsidR="00EF767F" w:rsidRPr="001B54FF">
        <w:rPr>
          <w:b/>
          <w:bCs/>
          <w:color w:val="auto"/>
          <w:sz w:val="23"/>
          <w:szCs w:val="23"/>
        </w:rPr>
        <w:t>SEXTA</w:t>
      </w:r>
      <w:r w:rsidRPr="001B54FF">
        <w:rPr>
          <w:b/>
          <w:bCs/>
          <w:color w:val="auto"/>
          <w:sz w:val="23"/>
          <w:szCs w:val="23"/>
        </w:rPr>
        <w:t xml:space="preserve"> – CASOS OMISSOS (ART. 55, XII</w:t>
      </w:r>
      <w:proofErr w:type="gramStart"/>
      <w:r w:rsidRPr="001B54FF">
        <w:rPr>
          <w:b/>
          <w:bCs/>
          <w:color w:val="auto"/>
          <w:sz w:val="23"/>
          <w:szCs w:val="23"/>
        </w:rPr>
        <w:t>)</w:t>
      </w:r>
      <w:proofErr w:type="gramEnd"/>
    </w:p>
    <w:p w:rsidR="00DB7A0B" w:rsidRPr="001B54FF" w:rsidRDefault="00DB7A0B" w:rsidP="00DB7A0B">
      <w:pPr>
        <w:pStyle w:val="Corpodetexto"/>
        <w:spacing w:line="200" w:lineRule="atLeast"/>
        <w:rPr>
          <w:color w:val="auto"/>
          <w:sz w:val="23"/>
          <w:szCs w:val="23"/>
        </w:rPr>
      </w:pPr>
      <w:r w:rsidRPr="001B54FF">
        <w:rPr>
          <w:color w:val="auto"/>
          <w:sz w:val="23"/>
          <w:szCs w:val="23"/>
        </w:rPr>
        <w:t>Os casos omissos serão resolvidos à luz da Lei 8.666/93, e dos princípios gerais de direito.</w:t>
      </w:r>
    </w:p>
    <w:p w:rsidR="00DB7A0B" w:rsidRPr="001B54FF" w:rsidRDefault="00DB7A0B" w:rsidP="00DB7A0B">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b/>
          <w:bCs/>
          <w:color w:val="auto"/>
          <w:sz w:val="23"/>
          <w:szCs w:val="23"/>
        </w:rPr>
        <w:t xml:space="preserve">CLÁUSULA DÉCIMA </w:t>
      </w:r>
      <w:r w:rsidR="00EF767F" w:rsidRPr="001B54FF">
        <w:rPr>
          <w:b/>
          <w:bCs/>
          <w:color w:val="auto"/>
          <w:sz w:val="23"/>
          <w:szCs w:val="23"/>
        </w:rPr>
        <w:t>SÉTIMA</w:t>
      </w:r>
      <w:r w:rsidRPr="001B54FF">
        <w:rPr>
          <w:b/>
          <w:bCs/>
          <w:color w:val="auto"/>
          <w:sz w:val="23"/>
          <w:szCs w:val="23"/>
        </w:rPr>
        <w:t xml:space="preserve"> - FORO (ART. 55, § 2º</w:t>
      </w:r>
      <w:proofErr w:type="gramStart"/>
      <w:r w:rsidRPr="001B54FF">
        <w:rPr>
          <w:b/>
          <w:bCs/>
          <w:color w:val="auto"/>
          <w:sz w:val="23"/>
          <w:szCs w:val="23"/>
        </w:rPr>
        <w:t>)</w:t>
      </w:r>
      <w:proofErr w:type="gramEnd"/>
    </w:p>
    <w:p w:rsidR="00DB7A0B" w:rsidRPr="001B54FF" w:rsidRDefault="00DB7A0B" w:rsidP="00DB7A0B">
      <w:pPr>
        <w:pStyle w:val="Corpodetexto"/>
        <w:spacing w:line="200" w:lineRule="atLeast"/>
        <w:rPr>
          <w:color w:val="auto"/>
          <w:sz w:val="23"/>
          <w:szCs w:val="23"/>
        </w:rPr>
      </w:pPr>
      <w:r w:rsidRPr="001B54FF">
        <w:rPr>
          <w:color w:val="auto"/>
          <w:sz w:val="23"/>
          <w:szCs w:val="23"/>
        </w:rPr>
        <w:t xml:space="preserve">Fica eleito </w:t>
      </w:r>
      <w:r w:rsidR="00280327" w:rsidRPr="001B54FF">
        <w:rPr>
          <w:color w:val="auto"/>
          <w:sz w:val="23"/>
          <w:szCs w:val="23"/>
        </w:rPr>
        <w:t xml:space="preserve">o foro da Comarca de Bom Jardim/ RJ </w:t>
      </w:r>
      <w:r w:rsidRPr="001B54FF">
        <w:rPr>
          <w:color w:val="auto"/>
          <w:sz w:val="23"/>
          <w:szCs w:val="23"/>
        </w:rPr>
        <w:t xml:space="preserve">para </w:t>
      </w:r>
      <w:proofErr w:type="gramStart"/>
      <w:r w:rsidRPr="001B54FF">
        <w:rPr>
          <w:color w:val="auto"/>
          <w:sz w:val="23"/>
          <w:szCs w:val="23"/>
        </w:rPr>
        <w:t>dirimir dúvidas</w:t>
      </w:r>
      <w:proofErr w:type="gramEnd"/>
      <w:r w:rsidRPr="001B54FF">
        <w:rPr>
          <w:color w:val="auto"/>
          <w:sz w:val="23"/>
          <w:szCs w:val="23"/>
        </w:rPr>
        <w:t xml:space="preserve"> ou questões oriundas do presente contrato.</w:t>
      </w:r>
    </w:p>
    <w:p w:rsidR="00D73C0B" w:rsidRPr="001B54FF" w:rsidRDefault="00D73C0B" w:rsidP="00DB7A0B">
      <w:pPr>
        <w:pStyle w:val="Corpodetexto"/>
        <w:spacing w:line="200" w:lineRule="atLeast"/>
        <w:rPr>
          <w:color w:val="auto"/>
          <w:sz w:val="23"/>
          <w:szCs w:val="23"/>
        </w:rPr>
      </w:pPr>
    </w:p>
    <w:p w:rsidR="00DB7A0B" w:rsidRPr="001B54FF" w:rsidRDefault="00DB7A0B" w:rsidP="00DB7A0B">
      <w:pPr>
        <w:pStyle w:val="Corpodetexto"/>
        <w:spacing w:line="200" w:lineRule="atLeast"/>
        <w:rPr>
          <w:color w:val="auto"/>
          <w:sz w:val="23"/>
          <w:szCs w:val="23"/>
        </w:rPr>
      </w:pPr>
      <w:r w:rsidRPr="001B54FF">
        <w:rPr>
          <w:color w:val="auto"/>
          <w:sz w:val="23"/>
          <w:szCs w:val="23"/>
        </w:rPr>
        <w:t>E por estarem justas e contratadas, as partes assinam o presente instrumento contratual, em 03 (três vias) iguais e rubricadas para todos os fins de direito, na presença das testemunhas abaixo.</w:t>
      </w:r>
    </w:p>
    <w:p w:rsidR="00DB7A0B" w:rsidRPr="001B54FF" w:rsidRDefault="00DB7A0B" w:rsidP="00175DA6">
      <w:pPr>
        <w:pStyle w:val="Corpodetexto"/>
        <w:spacing w:line="200" w:lineRule="atLeast"/>
        <w:rPr>
          <w:color w:val="auto"/>
          <w:sz w:val="23"/>
          <w:szCs w:val="23"/>
        </w:rPr>
      </w:pPr>
    </w:p>
    <w:p w:rsidR="00DB7A0B" w:rsidRDefault="00AF07CC" w:rsidP="00DB7A0B">
      <w:pPr>
        <w:pStyle w:val="Corpodetexto"/>
        <w:spacing w:line="200" w:lineRule="atLeast"/>
        <w:jc w:val="center"/>
        <w:rPr>
          <w:color w:val="auto"/>
          <w:sz w:val="23"/>
          <w:szCs w:val="23"/>
        </w:rPr>
      </w:pPr>
      <w:r w:rsidRPr="001B54FF">
        <w:rPr>
          <w:color w:val="auto"/>
          <w:sz w:val="23"/>
          <w:szCs w:val="23"/>
        </w:rPr>
        <w:t>Bom Jardim/</w:t>
      </w:r>
      <w:r w:rsidR="00DB7A0B" w:rsidRPr="001B54FF">
        <w:rPr>
          <w:color w:val="auto"/>
          <w:sz w:val="23"/>
          <w:szCs w:val="23"/>
        </w:rPr>
        <w:t xml:space="preserve">RJ, </w:t>
      </w:r>
      <w:r w:rsidR="001B54FF" w:rsidRPr="001B54FF">
        <w:rPr>
          <w:color w:val="auto"/>
          <w:sz w:val="23"/>
          <w:szCs w:val="23"/>
        </w:rPr>
        <w:t xml:space="preserve">25 </w:t>
      </w:r>
      <w:r w:rsidR="00DB7A0B" w:rsidRPr="001B54FF">
        <w:rPr>
          <w:color w:val="auto"/>
          <w:sz w:val="23"/>
          <w:szCs w:val="23"/>
        </w:rPr>
        <w:t xml:space="preserve">de </w:t>
      </w:r>
      <w:r w:rsidR="001B54FF" w:rsidRPr="001B54FF">
        <w:rPr>
          <w:color w:val="auto"/>
          <w:sz w:val="23"/>
          <w:szCs w:val="23"/>
        </w:rPr>
        <w:t>maio</w:t>
      </w:r>
      <w:r w:rsidR="00DB7A0B" w:rsidRPr="001B54FF">
        <w:rPr>
          <w:color w:val="auto"/>
          <w:sz w:val="23"/>
          <w:szCs w:val="23"/>
        </w:rPr>
        <w:t xml:space="preserve"> de</w:t>
      </w:r>
      <w:r w:rsidR="00F22AD6" w:rsidRPr="001B54FF">
        <w:rPr>
          <w:color w:val="auto"/>
          <w:sz w:val="23"/>
          <w:szCs w:val="23"/>
        </w:rPr>
        <w:t xml:space="preserve"> </w:t>
      </w:r>
      <w:r w:rsidR="009A5CCA" w:rsidRPr="001B54FF">
        <w:rPr>
          <w:color w:val="auto"/>
          <w:sz w:val="23"/>
          <w:szCs w:val="23"/>
        </w:rPr>
        <w:t>202</w:t>
      </w:r>
      <w:r w:rsidR="00D7563F" w:rsidRPr="001B54FF">
        <w:rPr>
          <w:color w:val="auto"/>
          <w:sz w:val="23"/>
          <w:szCs w:val="23"/>
        </w:rPr>
        <w:t>2</w:t>
      </w:r>
      <w:r w:rsidR="009A5CCA" w:rsidRPr="001B54FF">
        <w:rPr>
          <w:color w:val="auto"/>
          <w:sz w:val="23"/>
          <w:szCs w:val="23"/>
        </w:rPr>
        <w:t>.</w:t>
      </w:r>
      <w:r w:rsidR="00DB7A0B" w:rsidRPr="001B54FF">
        <w:rPr>
          <w:color w:val="auto"/>
          <w:sz w:val="23"/>
          <w:szCs w:val="23"/>
        </w:rPr>
        <w:t xml:space="preserve"> </w:t>
      </w:r>
    </w:p>
    <w:p w:rsidR="001B54FF" w:rsidRDefault="001B54FF" w:rsidP="00DB7A0B">
      <w:pPr>
        <w:pStyle w:val="Corpodetexto"/>
        <w:spacing w:line="200" w:lineRule="atLeast"/>
        <w:jc w:val="center"/>
        <w:rPr>
          <w:color w:val="auto"/>
          <w:sz w:val="23"/>
          <w:szCs w:val="23"/>
        </w:rPr>
      </w:pPr>
    </w:p>
    <w:p w:rsidR="001B54FF" w:rsidRPr="001B54FF" w:rsidRDefault="001B54FF" w:rsidP="00DB7A0B">
      <w:pPr>
        <w:pStyle w:val="Corpodetexto"/>
        <w:spacing w:line="200" w:lineRule="atLeast"/>
        <w:jc w:val="center"/>
        <w:rPr>
          <w:color w:val="auto"/>
          <w:sz w:val="23"/>
          <w:szCs w:val="23"/>
        </w:rPr>
      </w:pPr>
    </w:p>
    <w:p w:rsidR="00DB7A0B" w:rsidRPr="001B54FF" w:rsidRDefault="00DB7A0B" w:rsidP="00DB7A0B">
      <w:pPr>
        <w:pStyle w:val="Corpodetexto"/>
        <w:spacing w:line="200" w:lineRule="atLeast"/>
        <w:jc w:val="center"/>
        <w:rPr>
          <w:color w:val="auto"/>
          <w:sz w:val="23"/>
          <w:szCs w:val="23"/>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1B54F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284613147"/>
          <w:placeholder>
            <w:docPart w:val="D0B6FAEF91124F09AFE3CC52634751E7"/>
          </w:placeholder>
        </w:sdtPr>
        <w:sdtContent>
          <w:r w:rsidR="00A56622" w:rsidRPr="00A56622">
            <w:rPr>
              <w:b/>
              <w:bCs/>
              <w:color w:val="auto"/>
              <w:szCs w:val="22"/>
            </w:rPr>
            <w:t>INFOTECH DE BOM JARDIM COMÉRCIO DE MATERIAIS DE INFORMÁTICA LTDA-</w:t>
          </w:r>
          <w:proofErr w:type="gramStart"/>
          <w:r w:rsidR="00A56622" w:rsidRPr="00A56622">
            <w:rPr>
              <w:b/>
              <w:bCs/>
              <w:color w:val="auto"/>
              <w:szCs w:val="22"/>
            </w:rPr>
            <w:t>ME,</w:t>
          </w:r>
          <w:proofErr w:type="gramEnd"/>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89" w:rsidRDefault="00303B89" w:rsidP="00EE60F6">
      <w:r>
        <w:separator/>
      </w:r>
    </w:p>
  </w:endnote>
  <w:endnote w:type="continuationSeparator" w:id="0">
    <w:p w:rsidR="00303B89" w:rsidRDefault="00303B8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762E7" w:rsidRDefault="004762E7">
        <w:pPr>
          <w:pStyle w:val="Rodap"/>
          <w:jc w:val="right"/>
        </w:pPr>
        <w:r>
          <w:fldChar w:fldCharType="begin"/>
        </w:r>
        <w:r>
          <w:instrText>PAGE   \* MERGEFORMAT</w:instrText>
        </w:r>
        <w:r>
          <w:fldChar w:fldCharType="separate"/>
        </w:r>
        <w:r w:rsidR="00A56622">
          <w:rPr>
            <w:noProof/>
          </w:rPr>
          <w:t>11</w:t>
        </w:r>
        <w:r>
          <w:fldChar w:fldCharType="end"/>
        </w:r>
      </w:p>
    </w:sdtContent>
  </w:sdt>
  <w:p w:rsidR="004762E7" w:rsidRDefault="004762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89" w:rsidRDefault="00303B89" w:rsidP="00EE60F6">
      <w:r>
        <w:separator/>
      </w:r>
    </w:p>
  </w:footnote>
  <w:footnote w:type="continuationSeparator" w:id="0">
    <w:p w:rsidR="00303B89" w:rsidRDefault="00303B8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E7" w:rsidRPr="00D626E7" w:rsidRDefault="00A5662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5422734" r:id="rId2"/>
      </w:pict>
    </w:r>
    <w:r w:rsidR="004762E7" w:rsidRPr="00D626E7">
      <w:rPr>
        <w:rFonts w:ascii="Arial Narrow" w:hAnsi="Arial Narrow"/>
        <w:b/>
        <w:sz w:val="36"/>
      </w:rPr>
      <w:t>ESTADO DO RIO DE JANEIRO</w:t>
    </w:r>
  </w:p>
  <w:p w:rsidR="004762E7" w:rsidRPr="00D626E7" w:rsidRDefault="004762E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762E7" w:rsidRDefault="004762E7">
    <w:pPr>
      <w:pStyle w:val="Cabealho"/>
    </w:pPr>
  </w:p>
  <w:p w:rsidR="004762E7" w:rsidRDefault="004762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0F0F"/>
    <w:rsid w:val="000E474D"/>
    <w:rsid w:val="000E5F29"/>
    <w:rsid w:val="00142BD1"/>
    <w:rsid w:val="001644B8"/>
    <w:rsid w:val="00170A4B"/>
    <w:rsid w:val="00175DA6"/>
    <w:rsid w:val="0018264E"/>
    <w:rsid w:val="001830DF"/>
    <w:rsid w:val="001A5BDC"/>
    <w:rsid w:val="001A6178"/>
    <w:rsid w:val="001B54FF"/>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03B89"/>
    <w:rsid w:val="003108A6"/>
    <w:rsid w:val="00315626"/>
    <w:rsid w:val="003471D7"/>
    <w:rsid w:val="00370609"/>
    <w:rsid w:val="00384402"/>
    <w:rsid w:val="00385BEC"/>
    <w:rsid w:val="00390E4E"/>
    <w:rsid w:val="003B2F4B"/>
    <w:rsid w:val="003D5112"/>
    <w:rsid w:val="003E2EF5"/>
    <w:rsid w:val="003F2A91"/>
    <w:rsid w:val="0042368C"/>
    <w:rsid w:val="0043300C"/>
    <w:rsid w:val="00465566"/>
    <w:rsid w:val="004739A1"/>
    <w:rsid w:val="004762E7"/>
    <w:rsid w:val="00477F01"/>
    <w:rsid w:val="0048565D"/>
    <w:rsid w:val="004A6F27"/>
    <w:rsid w:val="004B1FD9"/>
    <w:rsid w:val="004E40CF"/>
    <w:rsid w:val="004F362A"/>
    <w:rsid w:val="00517250"/>
    <w:rsid w:val="00530CEC"/>
    <w:rsid w:val="005335AA"/>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1C50"/>
    <w:rsid w:val="006A4161"/>
    <w:rsid w:val="006B334D"/>
    <w:rsid w:val="006B7012"/>
    <w:rsid w:val="006E3417"/>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6C9"/>
    <w:rsid w:val="008829E3"/>
    <w:rsid w:val="00897BA8"/>
    <w:rsid w:val="008A6858"/>
    <w:rsid w:val="008B791B"/>
    <w:rsid w:val="008E5F33"/>
    <w:rsid w:val="00924627"/>
    <w:rsid w:val="009323C5"/>
    <w:rsid w:val="00992CC5"/>
    <w:rsid w:val="009963E0"/>
    <w:rsid w:val="009A5839"/>
    <w:rsid w:val="009A5ADC"/>
    <w:rsid w:val="009A5CCA"/>
    <w:rsid w:val="009C367D"/>
    <w:rsid w:val="009C6B35"/>
    <w:rsid w:val="00A05954"/>
    <w:rsid w:val="00A3783F"/>
    <w:rsid w:val="00A5008C"/>
    <w:rsid w:val="00A56622"/>
    <w:rsid w:val="00A67F41"/>
    <w:rsid w:val="00AB39EC"/>
    <w:rsid w:val="00AF07CC"/>
    <w:rsid w:val="00B424F8"/>
    <w:rsid w:val="00B53BD8"/>
    <w:rsid w:val="00B81509"/>
    <w:rsid w:val="00B83B46"/>
    <w:rsid w:val="00B91175"/>
    <w:rsid w:val="00BB1867"/>
    <w:rsid w:val="00BB4BBB"/>
    <w:rsid w:val="00BF6E89"/>
    <w:rsid w:val="00C028D3"/>
    <w:rsid w:val="00C46701"/>
    <w:rsid w:val="00C5452D"/>
    <w:rsid w:val="00C71511"/>
    <w:rsid w:val="00CC386E"/>
    <w:rsid w:val="00CD4A92"/>
    <w:rsid w:val="00CF3343"/>
    <w:rsid w:val="00D038BE"/>
    <w:rsid w:val="00D151F7"/>
    <w:rsid w:val="00D175BC"/>
    <w:rsid w:val="00D340D3"/>
    <w:rsid w:val="00D44AD2"/>
    <w:rsid w:val="00D52744"/>
    <w:rsid w:val="00D53362"/>
    <w:rsid w:val="00D571B7"/>
    <w:rsid w:val="00D7128B"/>
    <w:rsid w:val="00D73C0B"/>
    <w:rsid w:val="00D7563F"/>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3A99"/>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207291"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2072708F9D334B92B63C729837B7BC83"/>
        <w:category>
          <w:name w:val="Geral"/>
          <w:gallery w:val="placeholder"/>
        </w:category>
        <w:types>
          <w:type w:val="bbPlcHdr"/>
        </w:types>
        <w:behaviors>
          <w:behavior w:val="content"/>
        </w:behaviors>
        <w:guid w:val="{8946B919-1768-4AA0-AE0A-D3AF859474C7}"/>
      </w:docPartPr>
      <w:docPartBody>
        <w:p w:rsidR="00000000" w:rsidRDefault="00DC5FC8" w:rsidP="00DC5FC8">
          <w:pPr>
            <w:pStyle w:val="2072708F9D334B92B63C729837B7BC83"/>
          </w:pPr>
          <w:r>
            <w:rPr>
              <w:rStyle w:val="TextodoEspaoReservado"/>
              <w:color w:val="C00000"/>
            </w:rPr>
            <w:t>ADICIONAR NOME DA EMPRESA</w:t>
          </w:r>
        </w:p>
      </w:docPartBody>
    </w:docPart>
    <w:docPart>
      <w:docPartPr>
        <w:name w:val="BE29B0009A714F52AAF21660A4672AC3"/>
        <w:category>
          <w:name w:val="Geral"/>
          <w:gallery w:val="placeholder"/>
        </w:category>
        <w:types>
          <w:type w:val="bbPlcHdr"/>
        </w:types>
        <w:behaviors>
          <w:behavior w:val="content"/>
        </w:behaviors>
        <w:guid w:val="{BD81D881-C0F6-4130-BD3A-0408C43B15CD}"/>
      </w:docPartPr>
      <w:docPartBody>
        <w:p w:rsidR="00000000" w:rsidRDefault="00DC5FC8" w:rsidP="00DC5FC8">
          <w:pPr>
            <w:pStyle w:val="BE29B0009A714F52AAF21660A4672AC3"/>
          </w:pPr>
          <w:r w:rsidRPr="005E3187">
            <w:rPr>
              <w:rStyle w:val="TextodoEspaoReservado"/>
              <w:rFonts w:ascii="Arial Narrow" w:hAnsi="Arial Narrow"/>
              <w:color w:val="C00000"/>
            </w:rPr>
            <w:t>escolher modalidade</w:t>
          </w:r>
        </w:p>
      </w:docPartBody>
    </w:docPart>
    <w:docPart>
      <w:docPartPr>
        <w:name w:val="21B069E2BBAD45EA8C163A49C7B3662C"/>
        <w:category>
          <w:name w:val="Geral"/>
          <w:gallery w:val="placeholder"/>
        </w:category>
        <w:types>
          <w:type w:val="bbPlcHdr"/>
        </w:types>
        <w:behaviors>
          <w:behavior w:val="content"/>
        </w:behaviors>
        <w:guid w:val="{4ADD9520-3D01-4707-8EDC-55EB2A429CC0}"/>
      </w:docPartPr>
      <w:docPartBody>
        <w:p w:rsidR="00000000" w:rsidRDefault="00DC5FC8" w:rsidP="00DC5FC8">
          <w:pPr>
            <w:pStyle w:val="21B069E2BBAD45EA8C163A49C7B3662C"/>
          </w:pPr>
          <w:r w:rsidRPr="005E3187">
            <w:rPr>
              <w:rStyle w:val="TextodoEspaoReservado"/>
              <w:color w:val="C00000"/>
            </w:rPr>
            <w:t>..../ano</w:t>
          </w:r>
        </w:p>
      </w:docPartBody>
    </w:docPart>
    <w:docPart>
      <w:docPartPr>
        <w:name w:val="6483373AACAC4E8499D8699585F6D292"/>
        <w:category>
          <w:name w:val="Geral"/>
          <w:gallery w:val="placeholder"/>
        </w:category>
        <w:types>
          <w:type w:val="bbPlcHdr"/>
        </w:types>
        <w:behaviors>
          <w:behavior w:val="content"/>
        </w:behaviors>
        <w:guid w:val="{C9F09380-BAE5-4429-838A-7003602B87CC}"/>
      </w:docPartPr>
      <w:docPartBody>
        <w:p w:rsidR="00000000" w:rsidRDefault="00DC5FC8" w:rsidP="00DC5FC8">
          <w:pPr>
            <w:pStyle w:val="6483373AACAC4E8499D8699585F6D292"/>
          </w:pPr>
          <w:r w:rsidRPr="005E3187">
            <w:rPr>
              <w:rStyle w:val="TextodoEspaoReservado"/>
              <w:rFonts w:ascii="Arial Narrow" w:hAnsi="Arial Narrow"/>
              <w:color w:val="C00000"/>
            </w:rPr>
            <w:t>escolher modalidade</w:t>
          </w:r>
        </w:p>
      </w:docPartBody>
    </w:docPart>
    <w:docPart>
      <w:docPartPr>
        <w:name w:val="D160E271F2554AC5A67A619A8D77D158"/>
        <w:category>
          <w:name w:val="Geral"/>
          <w:gallery w:val="placeholder"/>
        </w:category>
        <w:types>
          <w:type w:val="bbPlcHdr"/>
        </w:types>
        <w:behaviors>
          <w:behavior w:val="content"/>
        </w:behaviors>
        <w:guid w:val="{A3A2EA5E-9542-4BC4-8D80-1A360EC960F0}"/>
      </w:docPartPr>
      <w:docPartBody>
        <w:p w:rsidR="00000000" w:rsidRDefault="00DC5FC8" w:rsidP="00DC5FC8">
          <w:pPr>
            <w:pStyle w:val="D160E271F2554AC5A67A619A8D77D158"/>
          </w:pPr>
          <w:r w:rsidRPr="005E3187">
            <w:rPr>
              <w:rStyle w:val="TextodoEspaoReservado"/>
              <w:color w:val="C00000"/>
            </w:rPr>
            <w:t>..../ano</w:t>
          </w:r>
        </w:p>
      </w:docPartBody>
    </w:docPart>
    <w:docPart>
      <w:docPartPr>
        <w:name w:val="D0B6FAEF91124F09AFE3CC52634751E7"/>
        <w:category>
          <w:name w:val="Geral"/>
          <w:gallery w:val="placeholder"/>
        </w:category>
        <w:types>
          <w:type w:val="bbPlcHdr"/>
        </w:types>
        <w:behaviors>
          <w:behavior w:val="content"/>
        </w:behaviors>
        <w:guid w:val="{DC1E4A9E-517B-44F7-960E-16088D9A0B1C}"/>
      </w:docPartPr>
      <w:docPartBody>
        <w:p w:rsidR="00000000" w:rsidRDefault="00DC5FC8" w:rsidP="00DC5FC8">
          <w:pPr>
            <w:pStyle w:val="D0B6FAEF91124F09AFE3CC52634751E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35D65"/>
    <w:rsid w:val="00364283"/>
    <w:rsid w:val="003A4461"/>
    <w:rsid w:val="00421123"/>
    <w:rsid w:val="004A0E28"/>
    <w:rsid w:val="004B44C5"/>
    <w:rsid w:val="004E4A3A"/>
    <w:rsid w:val="00516BBD"/>
    <w:rsid w:val="00547929"/>
    <w:rsid w:val="00570FB1"/>
    <w:rsid w:val="005D12D6"/>
    <w:rsid w:val="005F2C11"/>
    <w:rsid w:val="00631B33"/>
    <w:rsid w:val="006B42EE"/>
    <w:rsid w:val="00712AC7"/>
    <w:rsid w:val="00784A88"/>
    <w:rsid w:val="007D0A55"/>
    <w:rsid w:val="00857BAD"/>
    <w:rsid w:val="00892847"/>
    <w:rsid w:val="009A4347"/>
    <w:rsid w:val="00A95CA2"/>
    <w:rsid w:val="00AA3037"/>
    <w:rsid w:val="00AD15F7"/>
    <w:rsid w:val="00AF5F19"/>
    <w:rsid w:val="00B1574A"/>
    <w:rsid w:val="00C92FCC"/>
    <w:rsid w:val="00C93BC1"/>
    <w:rsid w:val="00D121CA"/>
    <w:rsid w:val="00DA7DC5"/>
    <w:rsid w:val="00DC5FC8"/>
    <w:rsid w:val="00E43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C5FC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F0E78B8095C24A6C96355A25748D2466">
    <w:name w:val="F0E78B8095C24A6C96355A25748D2466"/>
    <w:rsid w:val="00E43F7E"/>
  </w:style>
  <w:style w:type="paragraph" w:customStyle="1" w:styleId="840A0F2C178A4BDF841323BA21B52EA0">
    <w:name w:val="840A0F2C178A4BDF841323BA21B52EA0"/>
    <w:rsid w:val="00E43F7E"/>
  </w:style>
  <w:style w:type="paragraph" w:customStyle="1" w:styleId="ED3AA9AD9AB74181AF5C3DDB3A2AC7E3">
    <w:name w:val="ED3AA9AD9AB74181AF5C3DDB3A2AC7E3"/>
    <w:rsid w:val="00E43F7E"/>
  </w:style>
  <w:style w:type="paragraph" w:customStyle="1" w:styleId="7F04D83C9FFB4D92A517BD0B4286929C">
    <w:name w:val="7F04D83C9FFB4D92A517BD0B4286929C"/>
    <w:rsid w:val="00E43F7E"/>
  </w:style>
  <w:style w:type="paragraph" w:customStyle="1" w:styleId="550208060D0B4B1BAFFAB51CDACA8018">
    <w:name w:val="550208060D0B4B1BAFFAB51CDACA8018"/>
    <w:rsid w:val="00E43F7E"/>
  </w:style>
  <w:style w:type="paragraph" w:customStyle="1" w:styleId="422C0EF5F184471A8E6A416058EE6C17">
    <w:name w:val="422C0EF5F184471A8E6A416058EE6C17"/>
    <w:rsid w:val="00E43F7E"/>
  </w:style>
  <w:style w:type="paragraph" w:customStyle="1" w:styleId="BC817F944A9D4D42B21330A43C15292C">
    <w:name w:val="BC817F944A9D4D42B21330A43C15292C"/>
    <w:rsid w:val="00E43F7E"/>
  </w:style>
  <w:style w:type="paragraph" w:customStyle="1" w:styleId="414DF82364F7431ABE6BF81C77FF1166">
    <w:name w:val="414DF82364F7431ABE6BF81C77FF1166"/>
    <w:rsid w:val="00E43F7E"/>
  </w:style>
  <w:style w:type="paragraph" w:customStyle="1" w:styleId="9686F8D3ACA847AE9102C2C133CCD850">
    <w:name w:val="9686F8D3ACA847AE9102C2C133CCD850"/>
    <w:rsid w:val="00E43F7E"/>
  </w:style>
  <w:style w:type="paragraph" w:customStyle="1" w:styleId="306BD04540E045E4AF93180C7AC60D78">
    <w:name w:val="306BD04540E045E4AF93180C7AC60D78"/>
    <w:rsid w:val="00E43F7E"/>
  </w:style>
  <w:style w:type="paragraph" w:customStyle="1" w:styleId="737572CF5FD340ABBE8071DA9404872F">
    <w:name w:val="737572CF5FD340ABBE8071DA9404872F"/>
    <w:rsid w:val="00E43F7E"/>
  </w:style>
  <w:style w:type="paragraph" w:customStyle="1" w:styleId="B4FAEC99B2DE4E1DA72EDFCDBA366F7C">
    <w:name w:val="B4FAEC99B2DE4E1DA72EDFCDBA366F7C"/>
    <w:rsid w:val="00E43F7E"/>
  </w:style>
  <w:style w:type="paragraph" w:customStyle="1" w:styleId="E1AAD92EFF52490A9DF004D2F8EF1CEF">
    <w:name w:val="E1AAD92EFF52490A9DF004D2F8EF1CEF"/>
    <w:rsid w:val="00E43F7E"/>
  </w:style>
  <w:style w:type="paragraph" w:customStyle="1" w:styleId="148A375EC5F547B1A760E285C695FAD7">
    <w:name w:val="148A375EC5F547B1A760E285C695FAD7"/>
    <w:rsid w:val="00E43F7E"/>
  </w:style>
  <w:style w:type="paragraph" w:customStyle="1" w:styleId="4580FBA652CC462B9487DBEE08583B23">
    <w:name w:val="4580FBA652CC462B9487DBEE08583B23"/>
    <w:rsid w:val="00E43F7E"/>
  </w:style>
  <w:style w:type="paragraph" w:customStyle="1" w:styleId="4D8570C96BA74FF997B4AAFC696C5BAB">
    <w:name w:val="4D8570C96BA74FF997B4AAFC696C5BAB"/>
    <w:rsid w:val="00E43F7E"/>
  </w:style>
  <w:style w:type="paragraph" w:customStyle="1" w:styleId="0AC9AB68FA55490587039F2B015E0FB6">
    <w:name w:val="0AC9AB68FA55490587039F2B015E0FB6"/>
    <w:rsid w:val="00E43F7E"/>
  </w:style>
  <w:style w:type="paragraph" w:customStyle="1" w:styleId="435DD1D552964A3D935014D6861EDF57">
    <w:name w:val="435DD1D552964A3D935014D6861EDF57"/>
    <w:rsid w:val="00E43F7E"/>
  </w:style>
  <w:style w:type="paragraph" w:customStyle="1" w:styleId="2946C0248B334C8D80950343915C7C50">
    <w:name w:val="2946C0248B334C8D80950343915C7C50"/>
    <w:rsid w:val="00D121CA"/>
  </w:style>
  <w:style w:type="paragraph" w:customStyle="1" w:styleId="65011D3C52E34ACC8C0D4FEC7F153F1C">
    <w:name w:val="65011D3C52E34ACC8C0D4FEC7F153F1C"/>
    <w:rsid w:val="00D121CA"/>
  </w:style>
  <w:style w:type="paragraph" w:customStyle="1" w:styleId="ED134CB30B2E482B9D55726BF8FD6823">
    <w:name w:val="ED134CB30B2E482B9D55726BF8FD6823"/>
    <w:rsid w:val="00D121CA"/>
  </w:style>
  <w:style w:type="paragraph" w:customStyle="1" w:styleId="0E342EE090C448BC850393398C16D931">
    <w:name w:val="0E342EE090C448BC850393398C16D931"/>
    <w:rsid w:val="00D121CA"/>
  </w:style>
  <w:style w:type="paragraph" w:customStyle="1" w:styleId="5C52C34E55EF4112B9366AAB97A5CBD4">
    <w:name w:val="5C52C34E55EF4112B9366AAB97A5CBD4"/>
    <w:rsid w:val="00D121CA"/>
  </w:style>
  <w:style w:type="paragraph" w:customStyle="1" w:styleId="201639AF67CC45B8B0F1198A7E5C7741">
    <w:name w:val="201639AF67CC45B8B0F1198A7E5C7741"/>
    <w:rsid w:val="00D121CA"/>
  </w:style>
  <w:style w:type="paragraph" w:customStyle="1" w:styleId="91C21B1B8FDA48DCB97DB1CCBA4BA5C1">
    <w:name w:val="91C21B1B8FDA48DCB97DB1CCBA4BA5C1"/>
    <w:rsid w:val="00D121CA"/>
  </w:style>
  <w:style w:type="paragraph" w:customStyle="1" w:styleId="96480F7F1F174C4DADE894AB9EA7E3EE">
    <w:name w:val="96480F7F1F174C4DADE894AB9EA7E3EE"/>
    <w:rsid w:val="00D121CA"/>
  </w:style>
  <w:style w:type="paragraph" w:customStyle="1" w:styleId="1761FC076BE44468999336ADD8824AD5">
    <w:name w:val="1761FC076BE44468999336ADD8824AD5"/>
    <w:rsid w:val="00D121CA"/>
  </w:style>
  <w:style w:type="paragraph" w:customStyle="1" w:styleId="AE447D6B711C425DAD0005AA008CE341">
    <w:name w:val="AE447D6B711C425DAD0005AA008CE341"/>
    <w:rsid w:val="00D121CA"/>
  </w:style>
  <w:style w:type="paragraph" w:customStyle="1" w:styleId="776325853834410186AB0F9657C8D07D">
    <w:name w:val="776325853834410186AB0F9657C8D07D"/>
    <w:rsid w:val="00D121CA"/>
  </w:style>
  <w:style w:type="paragraph" w:customStyle="1" w:styleId="50097538011B4735807430AEAE1271DA">
    <w:name w:val="50097538011B4735807430AEAE1271DA"/>
    <w:rsid w:val="00D121CA"/>
  </w:style>
  <w:style w:type="paragraph" w:customStyle="1" w:styleId="61CB1E18AB6942B48ECE91CD71421EF4">
    <w:name w:val="61CB1E18AB6942B48ECE91CD71421EF4"/>
    <w:rsid w:val="00D121CA"/>
  </w:style>
  <w:style w:type="paragraph" w:customStyle="1" w:styleId="DDEDCCDBA0D94E08815695C32A22976C">
    <w:name w:val="DDEDCCDBA0D94E08815695C32A22976C"/>
    <w:rsid w:val="00D121CA"/>
  </w:style>
  <w:style w:type="paragraph" w:customStyle="1" w:styleId="03906C9D50524DCBA1B6BC8AF51ACC2A">
    <w:name w:val="03906C9D50524DCBA1B6BC8AF51ACC2A"/>
    <w:rsid w:val="00D121CA"/>
  </w:style>
  <w:style w:type="paragraph" w:customStyle="1" w:styleId="9568B6FF90134CA8836EFAD7D9A9825F">
    <w:name w:val="9568B6FF90134CA8836EFAD7D9A9825F"/>
    <w:rsid w:val="00D121CA"/>
  </w:style>
  <w:style w:type="paragraph" w:customStyle="1" w:styleId="037D3D43D9484EDAAA2E50EAF8F971F5">
    <w:name w:val="037D3D43D9484EDAAA2E50EAF8F971F5"/>
    <w:rsid w:val="00D121CA"/>
  </w:style>
  <w:style w:type="paragraph" w:customStyle="1" w:styleId="4D122338893B4D04991DDC811DA2A996">
    <w:name w:val="4D122338893B4D04991DDC811DA2A996"/>
    <w:rsid w:val="00D121CA"/>
  </w:style>
  <w:style w:type="paragraph" w:customStyle="1" w:styleId="2072708F9D334B92B63C729837B7BC83">
    <w:name w:val="2072708F9D334B92B63C729837B7BC83"/>
    <w:rsid w:val="00DC5FC8"/>
  </w:style>
  <w:style w:type="paragraph" w:customStyle="1" w:styleId="BE29B0009A714F52AAF21660A4672AC3">
    <w:name w:val="BE29B0009A714F52AAF21660A4672AC3"/>
    <w:rsid w:val="00DC5FC8"/>
  </w:style>
  <w:style w:type="paragraph" w:customStyle="1" w:styleId="21B069E2BBAD45EA8C163A49C7B3662C">
    <w:name w:val="21B069E2BBAD45EA8C163A49C7B3662C"/>
    <w:rsid w:val="00DC5FC8"/>
  </w:style>
  <w:style w:type="paragraph" w:customStyle="1" w:styleId="6483373AACAC4E8499D8699585F6D292">
    <w:name w:val="6483373AACAC4E8499D8699585F6D292"/>
    <w:rsid w:val="00DC5FC8"/>
  </w:style>
  <w:style w:type="paragraph" w:customStyle="1" w:styleId="D160E271F2554AC5A67A619A8D77D158">
    <w:name w:val="D160E271F2554AC5A67A619A8D77D158"/>
    <w:rsid w:val="00DC5FC8"/>
  </w:style>
  <w:style w:type="paragraph" w:customStyle="1" w:styleId="D0B6FAEF91124F09AFE3CC52634751E7">
    <w:name w:val="D0B6FAEF91124F09AFE3CC52634751E7"/>
    <w:rsid w:val="00DC5F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C5FC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F0E78B8095C24A6C96355A25748D2466">
    <w:name w:val="F0E78B8095C24A6C96355A25748D2466"/>
    <w:rsid w:val="00E43F7E"/>
  </w:style>
  <w:style w:type="paragraph" w:customStyle="1" w:styleId="840A0F2C178A4BDF841323BA21B52EA0">
    <w:name w:val="840A0F2C178A4BDF841323BA21B52EA0"/>
    <w:rsid w:val="00E43F7E"/>
  </w:style>
  <w:style w:type="paragraph" w:customStyle="1" w:styleId="ED3AA9AD9AB74181AF5C3DDB3A2AC7E3">
    <w:name w:val="ED3AA9AD9AB74181AF5C3DDB3A2AC7E3"/>
    <w:rsid w:val="00E43F7E"/>
  </w:style>
  <w:style w:type="paragraph" w:customStyle="1" w:styleId="7F04D83C9FFB4D92A517BD0B4286929C">
    <w:name w:val="7F04D83C9FFB4D92A517BD0B4286929C"/>
    <w:rsid w:val="00E43F7E"/>
  </w:style>
  <w:style w:type="paragraph" w:customStyle="1" w:styleId="550208060D0B4B1BAFFAB51CDACA8018">
    <w:name w:val="550208060D0B4B1BAFFAB51CDACA8018"/>
    <w:rsid w:val="00E43F7E"/>
  </w:style>
  <w:style w:type="paragraph" w:customStyle="1" w:styleId="422C0EF5F184471A8E6A416058EE6C17">
    <w:name w:val="422C0EF5F184471A8E6A416058EE6C17"/>
    <w:rsid w:val="00E43F7E"/>
  </w:style>
  <w:style w:type="paragraph" w:customStyle="1" w:styleId="BC817F944A9D4D42B21330A43C15292C">
    <w:name w:val="BC817F944A9D4D42B21330A43C15292C"/>
    <w:rsid w:val="00E43F7E"/>
  </w:style>
  <w:style w:type="paragraph" w:customStyle="1" w:styleId="414DF82364F7431ABE6BF81C77FF1166">
    <w:name w:val="414DF82364F7431ABE6BF81C77FF1166"/>
    <w:rsid w:val="00E43F7E"/>
  </w:style>
  <w:style w:type="paragraph" w:customStyle="1" w:styleId="9686F8D3ACA847AE9102C2C133CCD850">
    <w:name w:val="9686F8D3ACA847AE9102C2C133CCD850"/>
    <w:rsid w:val="00E43F7E"/>
  </w:style>
  <w:style w:type="paragraph" w:customStyle="1" w:styleId="306BD04540E045E4AF93180C7AC60D78">
    <w:name w:val="306BD04540E045E4AF93180C7AC60D78"/>
    <w:rsid w:val="00E43F7E"/>
  </w:style>
  <w:style w:type="paragraph" w:customStyle="1" w:styleId="737572CF5FD340ABBE8071DA9404872F">
    <w:name w:val="737572CF5FD340ABBE8071DA9404872F"/>
    <w:rsid w:val="00E43F7E"/>
  </w:style>
  <w:style w:type="paragraph" w:customStyle="1" w:styleId="B4FAEC99B2DE4E1DA72EDFCDBA366F7C">
    <w:name w:val="B4FAEC99B2DE4E1DA72EDFCDBA366F7C"/>
    <w:rsid w:val="00E43F7E"/>
  </w:style>
  <w:style w:type="paragraph" w:customStyle="1" w:styleId="E1AAD92EFF52490A9DF004D2F8EF1CEF">
    <w:name w:val="E1AAD92EFF52490A9DF004D2F8EF1CEF"/>
    <w:rsid w:val="00E43F7E"/>
  </w:style>
  <w:style w:type="paragraph" w:customStyle="1" w:styleId="148A375EC5F547B1A760E285C695FAD7">
    <w:name w:val="148A375EC5F547B1A760E285C695FAD7"/>
    <w:rsid w:val="00E43F7E"/>
  </w:style>
  <w:style w:type="paragraph" w:customStyle="1" w:styleId="4580FBA652CC462B9487DBEE08583B23">
    <w:name w:val="4580FBA652CC462B9487DBEE08583B23"/>
    <w:rsid w:val="00E43F7E"/>
  </w:style>
  <w:style w:type="paragraph" w:customStyle="1" w:styleId="4D8570C96BA74FF997B4AAFC696C5BAB">
    <w:name w:val="4D8570C96BA74FF997B4AAFC696C5BAB"/>
    <w:rsid w:val="00E43F7E"/>
  </w:style>
  <w:style w:type="paragraph" w:customStyle="1" w:styleId="0AC9AB68FA55490587039F2B015E0FB6">
    <w:name w:val="0AC9AB68FA55490587039F2B015E0FB6"/>
    <w:rsid w:val="00E43F7E"/>
  </w:style>
  <w:style w:type="paragraph" w:customStyle="1" w:styleId="435DD1D552964A3D935014D6861EDF57">
    <w:name w:val="435DD1D552964A3D935014D6861EDF57"/>
    <w:rsid w:val="00E43F7E"/>
  </w:style>
  <w:style w:type="paragraph" w:customStyle="1" w:styleId="2946C0248B334C8D80950343915C7C50">
    <w:name w:val="2946C0248B334C8D80950343915C7C50"/>
    <w:rsid w:val="00D121CA"/>
  </w:style>
  <w:style w:type="paragraph" w:customStyle="1" w:styleId="65011D3C52E34ACC8C0D4FEC7F153F1C">
    <w:name w:val="65011D3C52E34ACC8C0D4FEC7F153F1C"/>
    <w:rsid w:val="00D121CA"/>
  </w:style>
  <w:style w:type="paragraph" w:customStyle="1" w:styleId="ED134CB30B2E482B9D55726BF8FD6823">
    <w:name w:val="ED134CB30B2E482B9D55726BF8FD6823"/>
    <w:rsid w:val="00D121CA"/>
  </w:style>
  <w:style w:type="paragraph" w:customStyle="1" w:styleId="0E342EE090C448BC850393398C16D931">
    <w:name w:val="0E342EE090C448BC850393398C16D931"/>
    <w:rsid w:val="00D121CA"/>
  </w:style>
  <w:style w:type="paragraph" w:customStyle="1" w:styleId="5C52C34E55EF4112B9366AAB97A5CBD4">
    <w:name w:val="5C52C34E55EF4112B9366AAB97A5CBD4"/>
    <w:rsid w:val="00D121CA"/>
  </w:style>
  <w:style w:type="paragraph" w:customStyle="1" w:styleId="201639AF67CC45B8B0F1198A7E5C7741">
    <w:name w:val="201639AF67CC45B8B0F1198A7E5C7741"/>
    <w:rsid w:val="00D121CA"/>
  </w:style>
  <w:style w:type="paragraph" w:customStyle="1" w:styleId="91C21B1B8FDA48DCB97DB1CCBA4BA5C1">
    <w:name w:val="91C21B1B8FDA48DCB97DB1CCBA4BA5C1"/>
    <w:rsid w:val="00D121CA"/>
  </w:style>
  <w:style w:type="paragraph" w:customStyle="1" w:styleId="96480F7F1F174C4DADE894AB9EA7E3EE">
    <w:name w:val="96480F7F1F174C4DADE894AB9EA7E3EE"/>
    <w:rsid w:val="00D121CA"/>
  </w:style>
  <w:style w:type="paragraph" w:customStyle="1" w:styleId="1761FC076BE44468999336ADD8824AD5">
    <w:name w:val="1761FC076BE44468999336ADD8824AD5"/>
    <w:rsid w:val="00D121CA"/>
  </w:style>
  <w:style w:type="paragraph" w:customStyle="1" w:styleId="AE447D6B711C425DAD0005AA008CE341">
    <w:name w:val="AE447D6B711C425DAD0005AA008CE341"/>
    <w:rsid w:val="00D121CA"/>
  </w:style>
  <w:style w:type="paragraph" w:customStyle="1" w:styleId="776325853834410186AB0F9657C8D07D">
    <w:name w:val="776325853834410186AB0F9657C8D07D"/>
    <w:rsid w:val="00D121CA"/>
  </w:style>
  <w:style w:type="paragraph" w:customStyle="1" w:styleId="50097538011B4735807430AEAE1271DA">
    <w:name w:val="50097538011B4735807430AEAE1271DA"/>
    <w:rsid w:val="00D121CA"/>
  </w:style>
  <w:style w:type="paragraph" w:customStyle="1" w:styleId="61CB1E18AB6942B48ECE91CD71421EF4">
    <w:name w:val="61CB1E18AB6942B48ECE91CD71421EF4"/>
    <w:rsid w:val="00D121CA"/>
  </w:style>
  <w:style w:type="paragraph" w:customStyle="1" w:styleId="DDEDCCDBA0D94E08815695C32A22976C">
    <w:name w:val="DDEDCCDBA0D94E08815695C32A22976C"/>
    <w:rsid w:val="00D121CA"/>
  </w:style>
  <w:style w:type="paragraph" w:customStyle="1" w:styleId="03906C9D50524DCBA1B6BC8AF51ACC2A">
    <w:name w:val="03906C9D50524DCBA1B6BC8AF51ACC2A"/>
    <w:rsid w:val="00D121CA"/>
  </w:style>
  <w:style w:type="paragraph" w:customStyle="1" w:styleId="9568B6FF90134CA8836EFAD7D9A9825F">
    <w:name w:val="9568B6FF90134CA8836EFAD7D9A9825F"/>
    <w:rsid w:val="00D121CA"/>
  </w:style>
  <w:style w:type="paragraph" w:customStyle="1" w:styleId="037D3D43D9484EDAAA2E50EAF8F971F5">
    <w:name w:val="037D3D43D9484EDAAA2E50EAF8F971F5"/>
    <w:rsid w:val="00D121CA"/>
  </w:style>
  <w:style w:type="paragraph" w:customStyle="1" w:styleId="4D122338893B4D04991DDC811DA2A996">
    <w:name w:val="4D122338893B4D04991DDC811DA2A996"/>
    <w:rsid w:val="00D121CA"/>
  </w:style>
  <w:style w:type="paragraph" w:customStyle="1" w:styleId="2072708F9D334B92B63C729837B7BC83">
    <w:name w:val="2072708F9D334B92B63C729837B7BC83"/>
    <w:rsid w:val="00DC5FC8"/>
  </w:style>
  <w:style w:type="paragraph" w:customStyle="1" w:styleId="BE29B0009A714F52AAF21660A4672AC3">
    <w:name w:val="BE29B0009A714F52AAF21660A4672AC3"/>
    <w:rsid w:val="00DC5FC8"/>
  </w:style>
  <w:style w:type="paragraph" w:customStyle="1" w:styleId="21B069E2BBAD45EA8C163A49C7B3662C">
    <w:name w:val="21B069E2BBAD45EA8C163A49C7B3662C"/>
    <w:rsid w:val="00DC5FC8"/>
  </w:style>
  <w:style w:type="paragraph" w:customStyle="1" w:styleId="6483373AACAC4E8499D8699585F6D292">
    <w:name w:val="6483373AACAC4E8499D8699585F6D292"/>
    <w:rsid w:val="00DC5FC8"/>
  </w:style>
  <w:style w:type="paragraph" w:customStyle="1" w:styleId="D160E271F2554AC5A67A619A8D77D158">
    <w:name w:val="D160E271F2554AC5A67A619A8D77D158"/>
    <w:rsid w:val="00DC5FC8"/>
  </w:style>
  <w:style w:type="paragraph" w:customStyle="1" w:styleId="D0B6FAEF91124F09AFE3CC52634751E7">
    <w:name w:val="D0B6FAEF91124F09AFE3CC52634751E7"/>
    <w:rsid w:val="00DC5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FCB0-79F5-41B1-8153-92593F0C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5400</Words>
  <Characters>29164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2022-05-30T16:20:00Z</dcterms:created>
  <dcterms:modified xsi:type="dcterms:W3CDTF">2022-05-30T16:32:00Z</dcterms:modified>
</cp:coreProperties>
</file>